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26DB2" w14:textId="77777777" w:rsidR="00D721E9" w:rsidRPr="00097CE5" w:rsidRDefault="00AF321A" w:rsidP="00D51089">
      <w:pPr>
        <w:pStyle w:val="REG-H1a"/>
      </w:pPr>
      <w:r w:rsidRPr="00097CE5">
        <w:drawing>
          <wp:anchor distT="0" distB="0" distL="114300" distR="114300" simplePos="0" relativeHeight="251658240" behindDoc="0" locked="1" layoutInCell="0" allowOverlap="0" wp14:anchorId="1A3217A1" wp14:editId="0EC14512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60000" cy="3358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N Annotated Statute - Template - Header Block - Regulation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33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9731B6" w14:textId="77777777" w:rsidR="00EB7655" w:rsidRPr="00097CE5" w:rsidRDefault="00D2019F" w:rsidP="00682D07">
      <w:pPr>
        <w:pStyle w:val="REG-H1d"/>
        <w:rPr>
          <w:lang w:val="en-GB"/>
        </w:rPr>
      </w:pPr>
      <w:r w:rsidRPr="00097CE5">
        <w:rPr>
          <w:lang w:val="en-GB"/>
        </w:rPr>
        <w:t>REGULATIONS MADE IN TERMS OF</w:t>
      </w:r>
    </w:p>
    <w:p w14:paraId="695AEA1B" w14:textId="77777777" w:rsidR="00E2335D" w:rsidRPr="00097CE5" w:rsidRDefault="00E2335D" w:rsidP="00BD2B69">
      <w:pPr>
        <w:pStyle w:val="REG-H1d"/>
        <w:rPr>
          <w:lang w:val="en-GB"/>
        </w:rPr>
      </w:pPr>
    </w:p>
    <w:p w14:paraId="5FD40997" w14:textId="3D50145D" w:rsidR="00E2335D" w:rsidRPr="00097CE5" w:rsidRDefault="001E6578" w:rsidP="00E2335D">
      <w:pPr>
        <w:pStyle w:val="REG-H1a"/>
      </w:pPr>
      <w:r>
        <w:t>Payment System Management</w:t>
      </w:r>
      <w:r w:rsidR="00BF3A69" w:rsidRPr="00097CE5">
        <w:t xml:space="preserve"> Act</w:t>
      </w:r>
      <w:r>
        <w:t xml:space="preserve"> 14 of 2023</w:t>
      </w:r>
    </w:p>
    <w:p w14:paraId="6480C264" w14:textId="450B41A1" w:rsidR="00BD2B69" w:rsidRPr="00097CE5" w:rsidRDefault="00D924D5" w:rsidP="00BC6658">
      <w:pPr>
        <w:pStyle w:val="REG-H1b"/>
        <w:rPr>
          <w:b w:val="0"/>
        </w:rPr>
      </w:pPr>
      <w:r w:rsidRPr="00097CE5">
        <w:rPr>
          <w:b w:val="0"/>
        </w:rPr>
        <w:t>s</w:t>
      </w:r>
      <w:r w:rsidR="00BD2B69" w:rsidRPr="00097CE5">
        <w:rPr>
          <w:b w:val="0"/>
        </w:rPr>
        <w:t xml:space="preserve">ection </w:t>
      </w:r>
      <w:r w:rsidR="001E6578">
        <w:rPr>
          <w:b w:val="0"/>
        </w:rPr>
        <w:t>47 read with sections 10(2) and 11(3)</w:t>
      </w:r>
    </w:p>
    <w:p w14:paraId="3AAE5CAE" w14:textId="77777777" w:rsidR="00E2335D" w:rsidRPr="00097CE5" w:rsidRDefault="00E2335D" w:rsidP="00E2335D">
      <w:pPr>
        <w:pStyle w:val="REG-H1a"/>
        <w:pBdr>
          <w:bottom w:val="single" w:sz="4" w:space="1" w:color="auto"/>
        </w:pBdr>
      </w:pPr>
    </w:p>
    <w:p w14:paraId="4E265DB2" w14:textId="77777777" w:rsidR="00E2335D" w:rsidRPr="00097CE5" w:rsidRDefault="00E2335D" w:rsidP="00E2335D">
      <w:pPr>
        <w:pStyle w:val="REG-H1a"/>
      </w:pPr>
    </w:p>
    <w:p w14:paraId="30E55161" w14:textId="109DCEFE" w:rsidR="00E2335D" w:rsidRPr="00097CE5" w:rsidRDefault="00BE34CC" w:rsidP="00E2335D">
      <w:pPr>
        <w:pStyle w:val="REG-H1b"/>
      </w:pPr>
      <w:r>
        <w:t>Regulations r</w:t>
      </w:r>
      <w:r w:rsidR="001E6578" w:rsidRPr="001E6578">
        <w:t xml:space="preserve">elating </w:t>
      </w:r>
      <w:r>
        <w:t>t</w:t>
      </w:r>
      <w:r w:rsidR="001E6578" w:rsidRPr="001E6578">
        <w:t xml:space="preserve">o Fees </w:t>
      </w:r>
      <w:r>
        <w:t>p</w:t>
      </w:r>
      <w:r w:rsidR="001E6578" w:rsidRPr="001E6578">
        <w:t xml:space="preserve">ayable </w:t>
      </w:r>
      <w:r>
        <w:t>t</w:t>
      </w:r>
      <w:r w:rsidR="001E6578" w:rsidRPr="001E6578">
        <w:t xml:space="preserve">o Bank </w:t>
      </w:r>
      <w:r w:rsidR="001E6578">
        <w:t>o</w:t>
      </w:r>
      <w:r w:rsidR="001E6578" w:rsidRPr="001E6578">
        <w:t>f Namibia</w:t>
      </w:r>
    </w:p>
    <w:p w14:paraId="686FB64D" w14:textId="78796840" w:rsidR="00D2019F" w:rsidRPr="00097CE5" w:rsidRDefault="00BD2B69" w:rsidP="00C838EC">
      <w:pPr>
        <w:pStyle w:val="REG-H1d"/>
        <w:rPr>
          <w:lang w:val="en-GB"/>
        </w:rPr>
      </w:pPr>
      <w:r w:rsidRPr="00097CE5">
        <w:rPr>
          <w:lang w:val="en-GB"/>
        </w:rPr>
        <w:t xml:space="preserve">Government Notice </w:t>
      </w:r>
      <w:r w:rsidR="001E6578">
        <w:rPr>
          <w:lang w:val="en-GB"/>
        </w:rPr>
        <w:t>252</w:t>
      </w:r>
      <w:r w:rsidR="005709A6" w:rsidRPr="00097CE5">
        <w:rPr>
          <w:lang w:val="en-GB"/>
        </w:rPr>
        <w:t xml:space="preserve"> </w:t>
      </w:r>
      <w:r w:rsidR="005C16B3" w:rsidRPr="00097CE5">
        <w:rPr>
          <w:lang w:val="en-GB"/>
        </w:rPr>
        <w:t>of</w:t>
      </w:r>
      <w:r w:rsidR="005709A6" w:rsidRPr="00097CE5">
        <w:rPr>
          <w:lang w:val="en-GB"/>
        </w:rPr>
        <w:t xml:space="preserve"> </w:t>
      </w:r>
      <w:r w:rsidR="001E6578">
        <w:rPr>
          <w:lang w:val="en-GB"/>
        </w:rPr>
        <w:t>2023</w:t>
      </w:r>
    </w:p>
    <w:p w14:paraId="20B18D6E" w14:textId="7516AFA6" w:rsidR="003013D8" w:rsidRPr="001E6578" w:rsidRDefault="003013D8" w:rsidP="003013D8">
      <w:pPr>
        <w:pStyle w:val="REG-Amend"/>
      </w:pPr>
      <w:r w:rsidRPr="001E6578">
        <w:t>(</w:t>
      </w:r>
      <w:hyperlink r:id="rId9" w:history="1">
        <w:r w:rsidRPr="001E6578">
          <w:rPr>
            <w:rStyle w:val="Hyperlink"/>
            <w:color w:val="00B050"/>
          </w:rPr>
          <w:t xml:space="preserve">GG </w:t>
        </w:r>
        <w:r w:rsidR="001E6578" w:rsidRPr="001E6578">
          <w:rPr>
            <w:rStyle w:val="Hyperlink"/>
            <w:color w:val="00B050"/>
          </w:rPr>
          <w:t>8171</w:t>
        </w:r>
      </w:hyperlink>
      <w:r w:rsidRPr="001E6578">
        <w:t>)</w:t>
      </w:r>
    </w:p>
    <w:p w14:paraId="568B6630" w14:textId="296EFB1F" w:rsidR="003013D8" w:rsidRDefault="003013D8" w:rsidP="003013D8">
      <w:pPr>
        <w:pStyle w:val="REG-Amend"/>
      </w:pPr>
      <w:r w:rsidRPr="00097CE5">
        <w:t xml:space="preserve">came into force on date of publication: </w:t>
      </w:r>
      <w:r w:rsidR="001E6578">
        <w:t>8 August 2023</w:t>
      </w:r>
    </w:p>
    <w:p w14:paraId="4AC55406" w14:textId="2804A258" w:rsidR="00730CF6" w:rsidRDefault="00730CF6" w:rsidP="003013D8">
      <w:pPr>
        <w:pStyle w:val="REG-Amend"/>
      </w:pPr>
    </w:p>
    <w:p w14:paraId="21A49A79" w14:textId="6B6CB965" w:rsidR="00730CF6" w:rsidRPr="00097CE5" w:rsidRDefault="00730CF6" w:rsidP="003013D8">
      <w:pPr>
        <w:pStyle w:val="REG-Amend"/>
      </w:pPr>
      <w:r>
        <w:t xml:space="preserve">The Government Notice that publishes these regulations notes that </w:t>
      </w:r>
      <w:r>
        <w:br/>
        <w:t xml:space="preserve">they were made on the recommendation of the Bank of Namibia. </w:t>
      </w:r>
    </w:p>
    <w:p w14:paraId="06FBD686" w14:textId="77777777" w:rsidR="005955EA" w:rsidRPr="00097CE5" w:rsidRDefault="005955EA" w:rsidP="0087487C">
      <w:pPr>
        <w:pStyle w:val="REG-H1a"/>
        <w:pBdr>
          <w:bottom w:val="single" w:sz="4" w:space="1" w:color="auto"/>
        </w:pBdr>
      </w:pPr>
    </w:p>
    <w:p w14:paraId="0661942C" w14:textId="77777777" w:rsidR="001121EE" w:rsidRPr="00097CE5" w:rsidRDefault="001121EE" w:rsidP="0087487C">
      <w:pPr>
        <w:pStyle w:val="REG-H1a"/>
      </w:pPr>
    </w:p>
    <w:p w14:paraId="687E0604" w14:textId="77777777" w:rsidR="008938F7" w:rsidRPr="00097CE5" w:rsidRDefault="008938F7" w:rsidP="00C36B55">
      <w:pPr>
        <w:pStyle w:val="REG-H2"/>
      </w:pPr>
      <w:r w:rsidRPr="00097CE5">
        <w:t xml:space="preserve">ARRANGEMENT OF </w:t>
      </w:r>
      <w:r w:rsidR="00C11092" w:rsidRPr="00097CE5">
        <w:t>REGULATIONS</w:t>
      </w:r>
    </w:p>
    <w:p w14:paraId="45B9C3D6" w14:textId="77777777" w:rsidR="00C63501" w:rsidRPr="00097CE5" w:rsidRDefault="00C63501" w:rsidP="00003730">
      <w:pPr>
        <w:pStyle w:val="REG-P0"/>
        <w:rPr>
          <w:color w:val="00B050"/>
        </w:rPr>
      </w:pPr>
    </w:p>
    <w:p w14:paraId="029AB04E" w14:textId="38F233F9" w:rsidR="00A156A1" w:rsidRPr="00097CE5" w:rsidRDefault="00A156A1" w:rsidP="00914280">
      <w:pPr>
        <w:pStyle w:val="REG-P0"/>
        <w:rPr>
          <w:color w:val="00B050"/>
        </w:rPr>
      </w:pPr>
      <w:r w:rsidRPr="00097CE5">
        <w:rPr>
          <w:color w:val="00B050"/>
        </w:rPr>
        <w:t>1.</w:t>
      </w:r>
      <w:r w:rsidRPr="00097CE5">
        <w:rPr>
          <w:color w:val="00B050"/>
        </w:rPr>
        <w:tab/>
      </w:r>
      <w:r w:rsidR="001E6578">
        <w:rPr>
          <w:color w:val="00B050"/>
        </w:rPr>
        <w:t>Definitions</w:t>
      </w:r>
    </w:p>
    <w:p w14:paraId="036A3F5C" w14:textId="3C5F1712" w:rsidR="00C63501" w:rsidRDefault="003905F1" w:rsidP="00914280">
      <w:pPr>
        <w:pStyle w:val="REG-P0"/>
        <w:rPr>
          <w:color w:val="00B050"/>
        </w:rPr>
      </w:pPr>
      <w:r w:rsidRPr="00097CE5">
        <w:rPr>
          <w:color w:val="00B050"/>
        </w:rPr>
        <w:t>2.</w:t>
      </w:r>
      <w:r w:rsidRPr="00097CE5">
        <w:rPr>
          <w:color w:val="00B050"/>
        </w:rPr>
        <w:tab/>
      </w:r>
      <w:r w:rsidR="001E6578">
        <w:rPr>
          <w:color w:val="00B050"/>
        </w:rPr>
        <w:t>Fees payable for non-refundable application fees</w:t>
      </w:r>
    </w:p>
    <w:p w14:paraId="03FC1118" w14:textId="23B04FA6" w:rsidR="001E6578" w:rsidRPr="00097CE5" w:rsidRDefault="001E6578" w:rsidP="00914280">
      <w:pPr>
        <w:pStyle w:val="REG-P0"/>
        <w:rPr>
          <w:color w:val="00B050"/>
        </w:rPr>
      </w:pPr>
      <w:r>
        <w:rPr>
          <w:color w:val="00B050"/>
        </w:rPr>
        <w:t>3.</w:t>
      </w:r>
      <w:r>
        <w:rPr>
          <w:color w:val="00B050"/>
        </w:rPr>
        <w:tab/>
        <w:t>Methods of payment</w:t>
      </w:r>
    </w:p>
    <w:p w14:paraId="77B75ED0" w14:textId="77777777" w:rsidR="00FA7FE6" w:rsidRPr="00097CE5" w:rsidRDefault="00FA7FE6" w:rsidP="00B0347D">
      <w:pPr>
        <w:pStyle w:val="REG-H1a"/>
        <w:pBdr>
          <w:bottom w:val="single" w:sz="4" w:space="1" w:color="auto"/>
        </w:pBdr>
      </w:pPr>
    </w:p>
    <w:p w14:paraId="50BD4F4B" w14:textId="77777777" w:rsidR="00342850" w:rsidRPr="00097CE5" w:rsidRDefault="00342850" w:rsidP="00342850">
      <w:pPr>
        <w:pStyle w:val="REG-H1a"/>
      </w:pPr>
    </w:p>
    <w:p w14:paraId="0997C24C" w14:textId="76694249" w:rsidR="00D838A0" w:rsidRPr="00097CE5" w:rsidRDefault="001E6578" w:rsidP="00D838A0">
      <w:pPr>
        <w:pStyle w:val="REG-P0"/>
        <w:rPr>
          <w:b/>
          <w:bCs/>
        </w:rPr>
      </w:pPr>
      <w:r>
        <w:rPr>
          <w:b/>
        </w:rPr>
        <w:t>Definitions</w:t>
      </w:r>
    </w:p>
    <w:p w14:paraId="1E058D1E" w14:textId="77777777" w:rsidR="00D838A0" w:rsidRPr="00097CE5" w:rsidRDefault="00D838A0" w:rsidP="00D838A0">
      <w:pPr>
        <w:pStyle w:val="REG-P0"/>
        <w:rPr>
          <w:b/>
          <w:bCs/>
        </w:rPr>
      </w:pPr>
    </w:p>
    <w:p w14:paraId="7EDB6D3D" w14:textId="4E5677DA" w:rsidR="001E6578" w:rsidRDefault="001E6578" w:rsidP="001E6578">
      <w:pPr>
        <w:pStyle w:val="REG-P1"/>
        <w:rPr>
          <w:lang w:val="en-US"/>
        </w:rPr>
      </w:pPr>
      <w:r>
        <w:rPr>
          <w:rFonts w:ascii="TimesNewRomanPS-BoldMT" w:hAnsi="TimesNewRomanPS-BoldMT" w:cs="TimesNewRomanPS-BoldMT"/>
          <w:b/>
          <w:bCs/>
          <w:lang/>
        </w:rPr>
        <w:t>1.</w:t>
      </w:r>
      <w:r>
        <w:rPr>
          <w:rFonts w:ascii="TimesNewRomanPS-BoldMT" w:hAnsi="TimesNewRomanPS-BoldMT" w:cs="TimesNewRomanPS-BoldMT"/>
          <w:b/>
          <w:bCs/>
          <w:lang/>
        </w:rPr>
        <w:tab/>
      </w:r>
      <w:r>
        <w:rPr>
          <w:lang/>
        </w:rPr>
        <w:t>In these regulations a word or an expression to which a meaning has been assigned</w:t>
      </w:r>
      <w:r>
        <w:rPr>
          <w:lang w:val="en-US"/>
        </w:rPr>
        <w:t xml:space="preserve"> </w:t>
      </w:r>
      <w:r>
        <w:rPr>
          <w:lang/>
        </w:rPr>
        <w:t xml:space="preserve">in the Act has that meaning, and unless the context indicates otherwise </w:t>
      </w:r>
      <w:r>
        <w:rPr>
          <w:lang w:val="en-US"/>
        </w:rPr>
        <w:t>-</w:t>
      </w:r>
    </w:p>
    <w:p w14:paraId="5F956580" w14:textId="77777777" w:rsidR="001E6578" w:rsidRPr="001E6578" w:rsidRDefault="001E6578" w:rsidP="001E6578">
      <w:pPr>
        <w:autoSpaceDE w:val="0"/>
        <w:autoSpaceDN w:val="0"/>
        <w:adjustRightInd w:val="0"/>
        <w:rPr>
          <w:rFonts w:ascii="TimesNewRomanPSMT" w:hAnsi="TimesNewRomanPSMT" w:cs="TimesNewRomanPSMT"/>
          <w:noProof w:val="0"/>
          <w:lang w:val="en-US"/>
        </w:rPr>
      </w:pPr>
    </w:p>
    <w:p w14:paraId="5D26C8F1" w14:textId="42FABF76" w:rsidR="002B1C39" w:rsidRPr="00097CE5" w:rsidRDefault="001E6578" w:rsidP="001E6578">
      <w:pPr>
        <w:pStyle w:val="REG-P0"/>
      </w:pPr>
      <w:r>
        <w:rPr>
          <w:lang/>
        </w:rPr>
        <w:t>“the Act” means the Payment System Management Act, 2023 (Act No. 14 of 2023).</w:t>
      </w:r>
    </w:p>
    <w:p w14:paraId="37124189" w14:textId="77777777" w:rsidR="007717D2" w:rsidRDefault="007717D2" w:rsidP="001E6578">
      <w:pPr>
        <w:pStyle w:val="REG-Paa"/>
        <w:ind w:left="0" w:firstLine="0"/>
      </w:pPr>
    </w:p>
    <w:p w14:paraId="472E479D" w14:textId="77777777" w:rsidR="001E6578" w:rsidRDefault="001E6578" w:rsidP="001E657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noProof w:val="0"/>
          <w:lang/>
        </w:rPr>
      </w:pPr>
      <w:r>
        <w:rPr>
          <w:rFonts w:ascii="TimesNewRomanPS-BoldMT" w:hAnsi="TimesNewRomanPS-BoldMT" w:cs="TimesNewRomanPS-BoldMT"/>
          <w:b/>
          <w:bCs/>
          <w:noProof w:val="0"/>
          <w:lang/>
        </w:rPr>
        <w:t>Fees payable for non-refundable application fees</w:t>
      </w:r>
    </w:p>
    <w:p w14:paraId="4E1B6D09" w14:textId="77777777" w:rsidR="001E6578" w:rsidRDefault="001E6578" w:rsidP="001E657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noProof w:val="0"/>
          <w:lang/>
        </w:rPr>
      </w:pPr>
    </w:p>
    <w:p w14:paraId="3AAD9B22" w14:textId="1FDDB21B" w:rsidR="001E6578" w:rsidRDefault="001E6578" w:rsidP="001E6578">
      <w:pPr>
        <w:pStyle w:val="REG-P1"/>
        <w:rPr>
          <w:lang w:val="en-US"/>
        </w:rPr>
      </w:pPr>
      <w:r>
        <w:rPr>
          <w:rFonts w:ascii="TimesNewRomanPS-BoldMT" w:hAnsi="TimesNewRomanPS-BoldMT" w:cs="TimesNewRomanPS-BoldMT"/>
          <w:b/>
          <w:bCs/>
          <w:lang/>
        </w:rPr>
        <w:t>2.</w:t>
      </w:r>
      <w:r>
        <w:rPr>
          <w:rFonts w:ascii="TimesNewRomanPS-BoldMT" w:hAnsi="TimesNewRomanPS-BoldMT" w:cs="TimesNewRomanPS-BoldMT"/>
          <w:b/>
          <w:bCs/>
          <w:lang/>
        </w:rPr>
        <w:tab/>
      </w:r>
      <w:r>
        <w:rPr>
          <w:lang/>
        </w:rPr>
        <w:t>A person who wishes to apply for a licence under section 10(1) of the Act or</w:t>
      </w:r>
      <w:r>
        <w:rPr>
          <w:lang w:val="en-US"/>
        </w:rPr>
        <w:t xml:space="preserve"> </w:t>
      </w:r>
      <w:r>
        <w:rPr>
          <w:lang/>
        </w:rPr>
        <w:t>authorisation under section 11(3) of the Act must pay the following non-refundable fees to the</w:t>
      </w:r>
      <w:r>
        <w:rPr>
          <w:lang w:val="en-US"/>
        </w:rPr>
        <w:t xml:space="preserve"> </w:t>
      </w:r>
      <w:r>
        <w:rPr>
          <w:lang/>
        </w:rPr>
        <w:t>Bank</w:t>
      </w:r>
      <w:r>
        <w:rPr>
          <w:lang w:val="en-US"/>
        </w:rPr>
        <w:t xml:space="preserve"> -</w:t>
      </w:r>
    </w:p>
    <w:p w14:paraId="2A0135CE" w14:textId="77777777" w:rsidR="001E6578" w:rsidRPr="001E6578" w:rsidRDefault="001E6578" w:rsidP="001E6578">
      <w:pPr>
        <w:autoSpaceDE w:val="0"/>
        <w:autoSpaceDN w:val="0"/>
        <w:adjustRightInd w:val="0"/>
        <w:rPr>
          <w:rFonts w:ascii="TimesNewRomanPSMT" w:hAnsi="TimesNewRomanPSMT" w:cs="TimesNewRomanPSMT"/>
          <w:noProof w:val="0"/>
          <w:lang w:val="en-US"/>
        </w:rPr>
      </w:pPr>
    </w:p>
    <w:p w14:paraId="312546BD" w14:textId="435D756C" w:rsidR="001E6578" w:rsidRDefault="001E6578" w:rsidP="001E6578">
      <w:pPr>
        <w:pStyle w:val="REG-Pa"/>
        <w:rPr>
          <w:lang/>
        </w:rPr>
      </w:pPr>
      <w:r>
        <w:rPr>
          <w:lang/>
        </w:rPr>
        <w:lastRenderedPageBreak/>
        <w:t>(a)</w:t>
      </w:r>
      <w:r>
        <w:rPr>
          <w:lang/>
        </w:rPr>
        <w:tab/>
        <w:t>N$5000 for an application for a payment service provider licence; and</w:t>
      </w:r>
    </w:p>
    <w:p w14:paraId="2DBA2EB1" w14:textId="77777777" w:rsidR="001E6578" w:rsidRDefault="001E6578" w:rsidP="001E6578">
      <w:pPr>
        <w:pStyle w:val="REG-Pa"/>
        <w:rPr>
          <w:lang/>
        </w:rPr>
      </w:pPr>
    </w:p>
    <w:p w14:paraId="7E177CE6" w14:textId="2151A13B" w:rsidR="001E6578" w:rsidRDefault="001E6578" w:rsidP="001E6578">
      <w:pPr>
        <w:pStyle w:val="REG-Pa"/>
        <w:rPr>
          <w:lang/>
        </w:rPr>
      </w:pPr>
      <w:r>
        <w:rPr>
          <w:lang/>
        </w:rPr>
        <w:t>(b)</w:t>
      </w:r>
      <w:r>
        <w:rPr>
          <w:lang/>
        </w:rPr>
        <w:tab/>
        <w:t>N$5000 for an application for authorisation as a payment system operator.</w:t>
      </w:r>
    </w:p>
    <w:p w14:paraId="70CA7019" w14:textId="77777777" w:rsidR="001E6578" w:rsidRDefault="001E6578" w:rsidP="001E6578">
      <w:pPr>
        <w:autoSpaceDE w:val="0"/>
        <w:autoSpaceDN w:val="0"/>
        <w:adjustRightInd w:val="0"/>
        <w:rPr>
          <w:rFonts w:ascii="TimesNewRomanPSMT" w:hAnsi="TimesNewRomanPSMT" w:cs="TimesNewRomanPSMT"/>
          <w:noProof w:val="0"/>
          <w:lang/>
        </w:rPr>
      </w:pPr>
    </w:p>
    <w:p w14:paraId="661F8541" w14:textId="77777777" w:rsidR="001E6578" w:rsidRDefault="001E6578" w:rsidP="001E657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noProof w:val="0"/>
          <w:lang/>
        </w:rPr>
      </w:pPr>
      <w:r>
        <w:rPr>
          <w:rFonts w:ascii="TimesNewRomanPS-BoldMT" w:hAnsi="TimesNewRomanPS-BoldMT" w:cs="TimesNewRomanPS-BoldMT"/>
          <w:b/>
          <w:bCs/>
          <w:noProof w:val="0"/>
          <w:lang/>
        </w:rPr>
        <w:t>Methods of payment</w:t>
      </w:r>
    </w:p>
    <w:p w14:paraId="5C59F867" w14:textId="77777777" w:rsidR="001E6578" w:rsidRDefault="001E6578" w:rsidP="001E657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noProof w:val="0"/>
          <w:lang/>
        </w:rPr>
      </w:pPr>
    </w:p>
    <w:p w14:paraId="4BD3DF80" w14:textId="6ECC8C2A" w:rsidR="007C4355" w:rsidRDefault="001E6578" w:rsidP="00080533">
      <w:pPr>
        <w:pStyle w:val="REG-P1"/>
        <w:rPr>
          <w:lang/>
        </w:rPr>
      </w:pPr>
      <w:r>
        <w:rPr>
          <w:rFonts w:ascii="TimesNewRomanPS-BoldMT" w:hAnsi="TimesNewRomanPS-BoldMT" w:cs="TimesNewRomanPS-BoldMT"/>
          <w:b/>
          <w:bCs/>
          <w:lang/>
        </w:rPr>
        <w:t>3.</w:t>
      </w:r>
      <w:r>
        <w:rPr>
          <w:rFonts w:ascii="TimesNewRomanPS-BoldMT" w:hAnsi="TimesNewRomanPS-BoldMT" w:cs="TimesNewRomanPS-BoldMT"/>
          <w:b/>
          <w:bCs/>
          <w:lang/>
        </w:rPr>
        <w:tab/>
      </w:r>
      <w:r>
        <w:rPr>
          <w:lang/>
        </w:rPr>
        <w:t>(1)</w:t>
      </w:r>
      <w:r>
        <w:rPr>
          <w:lang/>
        </w:rPr>
        <w:tab/>
        <w:t xml:space="preserve">The fees payable as set </w:t>
      </w:r>
      <w:bookmarkStart w:id="0" w:name="_GoBack"/>
      <w:bookmarkEnd w:id="0"/>
      <w:r>
        <w:rPr>
          <w:lang/>
        </w:rPr>
        <w:t>out in regulation 2 must be paid to the Bank by</w:t>
      </w:r>
      <w:r>
        <w:rPr>
          <w:lang w:val="en-US"/>
        </w:rPr>
        <w:t xml:space="preserve"> </w:t>
      </w:r>
      <w:r>
        <w:rPr>
          <w:lang/>
        </w:rPr>
        <w:t>transfer into a bank account nominated by the Bank in writing from time to time.</w:t>
      </w:r>
    </w:p>
    <w:p w14:paraId="382A0B83" w14:textId="7A72290D" w:rsidR="00730CF6" w:rsidRDefault="00730CF6" w:rsidP="00080533">
      <w:pPr>
        <w:pStyle w:val="REG-P1"/>
        <w:rPr>
          <w:lang/>
        </w:rPr>
      </w:pPr>
    </w:p>
    <w:p w14:paraId="242C8790" w14:textId="0675E266" w:rsidR="00730CF6" w:rsidRPr="00056F47" w:rsidRDefault="00730CF6" w:rsidP="00730CF6">
      <w:pPr>
        <w:pStyle w:val="REG-Amend"/>
      </w:pPr>
      <w:r w:rsidRPr="00056F47">
        <w:t xml:space="preserve">[The </w:t>
      </w:r>
      <w:r>
        <w:t xml:space="preserve">subregulation </w:t>
      </w:r>
      <w:r w:rsidRPr="00056F47">
        <w:t xml:space="preserve">number “(1)” above appears to be in error, </w:t>
      </w:r>
      <w:r>
        <w:br/>
      </w:r>
      <w:r w:rsidRPr="00056F47">
        <w:t>as there are</w:t>
      </w:r>
      <w:r>
        <w:t xml:space="preserve"> </w:t>
      </w:r>
      <w:r w:rsidRPr="00056F47">
        <w:t xml:space="preserve">no other subregulations in regulation </w:t>
      </w:r>
      <w:r>
        <w:t>3</w:t>
      </w:r>
      <w:r w:rsidRPr="00056F47">
        <w:t>.]</w:t>
      </w:r>
    </w:p>
    <w:p w14:paraId="089DD3CF" w14:textId="77777777" w:rsidR="00730CF6" w:rsidRPr="00097CE5" w:rsidRDefault="00730CF6" w:rsidP="00080533">
      <w:pPr>
        <w:pStyle w:val="REG-P1"/>
      </w:pPr>
    </w:p>
    <w:sectPr w:rsidR="00730CF6" w:rsidRPr="00097CE5" w:rsidSect="00CE101E">
      <w:headerReference w:type="default" r:id="rId10"/>
      <w:headerReference w:type="first" r:id="rId11"/>
      <w:pgSz w:w="11900" w:h="16840" w:code="9"/>
      <w:pgMar w:top="2552" w:right="1701" w:bottom="851" w:left="1701" w:header="85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A9D4D" w14:textId="77777777" w:rsidR="00AA0F5B" w:rsidRDefault="00AA0F5B">
      <w:r>
        <w:separator/>
      </w:r>
    </w:p>
  </w:endnote>
  <w:endnote w:type="continuationSeparator" w:id="0">
    <w:p w14:paraId="6904CC6E" w14:textId="77777777" w:rsidR="00AA0F5B" w:rsidRDefault="00AA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19C83" w14:textId="77777777" w:rsidR="00AA0F5B" w:rsidRDefault="00AA0F5B">
      <w:r>
        <w:separator/>
      </w:r>
    </w:p>
  </w:footnote>
  <w:footnote w:type="continuationSeparator" w:id="0">
    <w:p w14:paraId="157A9AD6" w14:textId="77777777" w:rsidR="00AA0F5B" w:rsidRDefault="00AA0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73853" w14:textId="078BFE44" w:rsidR="00BF0042" w:rsidRPr="007D7264" w:rsidRDefault="001E6578" w:rsidP="00FC33A9">
    <w:pPr>
      <w:spacing w:after="120"/>
      <w:jc w:val="center"/>
      <w:rPr>
        <w:rFonts w:ascii="Arial" w:hAnsi="Arial" w:cs="Arial"/>
        <w:sz w:val="16"/>
        <w:szCs w:val="16"/>
      </w:rPr>
    </w:pPr>
    <w:r>
      <mc:AlternateContent>
        <mc:Choice Requires="wpg">
          <w:drawing>
            <wp:anchor distT="0" distB="0" distL="114300" distR="114300" simplePos="0" relativeHeight="251664896" behindDoc="0" locked="1" layoutInCell="0" allowOverlap="0" wp14:anchorId="6333D332" wp14:editId="61212FA1">
              <wp:simplePos x="0" y="0"/>
              <wp:positionH relativeFrom="column">
                <wp:posOffset>-963930</wp:posOffset>
              </wp:positionH>
              <wp:positionV relativeFrom="page">
                <wp:posOffset>0</wp:posOffset>
              </wp:positionV>
              <wp:extent cx="7322185" cy="10681335"/>
              <wp:effectExtent l="121920" t="114300" r="118745" b="120015"/>
              <wp:wrapNone/>
              <wp:docPr id="1851469113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22185" cy="10681335"/>
                        <a:chOff x="0" y="0"/>
                        <a:chExt cx="73215" cy="106812"/>
                      </a:xfrm>
                    </wpg:grpSpPr>
                    <wps:wsp>
                      <wps:cNvPr id="398847787" name="Straight Connector 1"/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06812"/>
                        </a:xfrm>
                        <a:prstGeom prst="line">
                          <a:avLst/>
                        </a:prstGeom>
                        <a:noFill/>
                        <a:ln w="228600" cap="sq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26135976" name="Straight Connector 5"/>
                      <wps:cNvCnPr>
                        <a:cxnSpLocks noChangeArrowheads="1"/>
                      </wps:cNvCnPr>
                      <wps:spPr bwMode="auto">
                        <a:xfrm>
                          <a:off x="73215" y="0"/>
                          <a:ext cx="0" cy="106812"/>
                        </a:xfrm>
                        <a:prstGeom prst="line">
                          <a:avLst/>
                        </a:prstGeom>
                        <a:noFill/>
                        <a:ln w="228600" cap="sq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918387A" id="Group 6" o:spid="_x0000_s1026" style="position:absolute;margin-left:-75.9pt;margin-top:0;width:576.55pt;height:841.05pt;z-index:251664896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" o:allowincell="f" o:allowoverlap="f">
              <v:line id="Straight Connector 1" o:spid="_x0000_s1027" style="position:absolute;visibility:visible;mso-wrap-style:square" from="0,0" to="0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" strokecolor="#bfbfbf" strokeweight="18pt">
                <v:stroke endcap="square"/>
                <v:path arrowok="f"/>
                <o:lock v:ext="edit" shapetype="f"/>
              </v:line>
              <v:line id="Straight Connector 5" o:spid="_x0000_s1028" style="position:absolute;visibility:visible;mso-wrap-style:square" from="73215,0" to="73215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" strokecolor="#bfbfbf" strokeweight="18pt">
                <v:stroke endcap="square"/>
                <v:path arrowok="f"/>
                <o:lock v:ext="edit" shapetype="f"/>
              </v:line>
              <w10:wrap anchory="page"/>
              <w10:anchorlock/>
            </v:group>
          </w:pict>
        </mc:Fallback>
      </mc:AlternateContent>
    </w:r>
    <w:r w:rsidR="000B4FB6" w:rsidRPr="007D7264">
      <w:rPr>
        <w:rFonts w:ascii="Arial" w:hAnsi="Arial" w:cs="Arial"/>
        <w:sz w:val="12"/>
        <w:szCs w:val="16"/>
      </w:rPr>
      <w:t>Republic of Namibia</w:t>
    </w:r>
    <w:r w:rsidR="00BF0042" w:rsidRPr="007D7264">
      <w:rPr>
        <w:rFonts w:ascii="Arial" w:hAnsi="Arial" w:cs="Arial"/>
        <w:w w:val="600"/>
        <w:sz w:val="12"/>
        <w:szCs w:val="16"/>
      </w:rPr>
      <w:t xml:space="preserve"> </w:t>
    </w:r>
    <w:r w:rsidR="008D093F" w:rsidRPr="007D7264">
      <w:rPr>
        <w:rFonts w:ascii="Arial" w:hAnsi="Arial" w:cs="Arial"/>
        <w:b/>
        <w:noProof w:val="0"/>
        <w:sz w:val="16"/>
        <w:szCs w:val="16"/>
      </w:rPr>
      <w:fldChar w:fldCharType="begin"/>
    </w:r>
    <w:r w:rsidR="00BF0042" w:rsidRPr="007D7264">
      <w:rPr>
        <w:rFonts w:ascii="Arial" w:hAnsi="Arial" w:cs="Arial"/>
        <w:b/>
        <w:sz w:val="16"/>
        <w:szCs w:val="16"/>
      </w:rPr>
      <w:instrText xml:space="preserve"> PAGE   \* MERGEFORMAT </w:instrText>
    </w:r>
    <w:r w:rsidR="008D093F" w:rsidRPr="007D7264">
      <w:rPr>
        <w:rFonts w:ascii="Arial" w:hAnsi="Arial" w:cs="Arial"/>
        <w:b/>
        <w:noProof w:val="0"/>
        <w:sz w:val="16"/>
        <w:szCs w:val="16"/>
      </w:rPr>
      <w:fldChar w:fldCharType="separate"/>
    </w:r>
    <w:r w:rsidR="00BE34CC">
      <w:rPr>
        <w:rFonts w:ascii="Arial" w:hAnsi="Arial" w:cs="Arial"/>
        <w:b/>
        <w:sz w:val="16"/>
        <w:szCs w:val="16"/>
      </w:rPr>
      <w:t>2</w:t>
    </w:r>
    <w:r w:rsidR="008D093F" w:rsidRPr="007D7264">
      <w:rPr>
        <w:rFonts w:ascii="Arial" w:hAnsi="Arial" w:cs="Arial"/>
        <w:b/>
        <w:sz w:val="16"/>
        <w:szCs w:val="16"/>
      </w:rPr>
      <w:fldChar w:fldCharType="end"/>
    </w:r>
    <w:r w:rsidR="00BF0042" w:rsidRPr="007D7264">
      <w:rPr>
        <w:rFonts w:ascii="Arial" w:hAnsi="Arial" w:cs="Arial"/>
        <w:w w:val="600"/>
        <w:sz w:val="12"/>
        <w:szCs w:val="16"/>
      </w:rPr>
      <w:t xml:space="preserve"> </w:t>
    </w:r>
    <w:r w:rsidR="000B4FB6" w:rsidRPr="007D7264">
      <w:rPr>
        <w:rFonts w:ascii="Arial" w:hAnsi="Arial" w:cs="Arial"/>
        <w:sz w:val="12"/>
        <w:szCs w:val="16"/>
      </w:rPr>
      <w:t>Annotated Statutes</w:t>
    </w:r>
    <w:r w:rsidR="00BF0042" w:rsidRPr="007D7264">
      <w:rPr>
        <w:rFonts w:ascii="Arial" w:hAnsi="Arial" w:cs="Arial"/>
        <w:b/>
        <w:sz w:val="16"/>
        <w:szCs w:val="16"/>
      </w:rPr>
      <w:t xml:space="preserve"> </w:t>
    </w:r>
  </w:p>
  <w:p w14:paraId="67A8A450" w14:textId="77777777" w:rsidR="00CC205C" w:rsidRPr="00F25922" w:rsidRDefault="00B21824" w:rsidP="00F25922">
    <w:pPr>
      <w:pStyle w:val="REG-PHA"/>
    </w:pPr>
    <w:r w:rsidRPr="00F25922">
      <w:t>REGULATIONS</w:t>
    </w:r>
  </w:p>
  <w:p w14:paraId="4BB47AF0" w14:textId="33946660" w:rsidR="00BF0042" w:rsidRDefault="001E6578" w:rsidP="00F86229">
    <w:pPr>
      <w:pStyle w:val="REG-PHb"/>
      <w:spacing w:after="120"/>
    </w:pPr>
    <w:r>
      <w:t xml:space="preserve">Payment System Management </w:t>
    </w:r>
    <w:r w:rsidR="00B21824" w:rsidRPr="00F25922">
      <w:t>Act</w:t>
    </w:r>
    <w:r>
      <w:t xml:space="preserve"> 14 of 2023</w:t>
    </w:r>
  </w:p>
  <w:p w14:paraId="35D6758B" w14:textId="3E09C59A" w:rsidR="001E6578" w:rsidRPr="001E6578" w:rsidRDefault="00BE34CC" w:rsidP="001E6578">
    <w:pPr>
      <w:pStyle w:val="REG-PHb"/>
    </w:pPr>
    <w:r>
      <w:t>Regulations Relating t</w:t>
    </w:r>
    <w:r w:rsidR="001E6578" w:rsidRPr="001E6578">
      <w:t xml:space="preserve">o Fees </w:t>
    </w:r>
    <w:r>
      <w:t>p</w:t>
    </w:r>
    <w:r w:rsidR="001E6578" w:rsidRPr="001E6578">
      <w:t xml:space="preserve">ayable </w:t>
    </w:r>
    <w:r>
      <w:t>t</w:t>
    </w:r>
    <w:r w:rsidR="001E6578" w:rsidRPr="001E6578">
      <w:t>o Bank of Namibia</w:t>
    </w:r>
  </w:p>
  <w:p w14:paraId="65DD15E9" w14:textId="7F681EB3" w:rsidR="00BF5B36" w:rsidRPr="00F25922" w:rsidRDefault="00BF5B36" w:rsidP="00F25922">
    <w:pPr>
      <w:pStyle w:val="REG-PHb"/>
    </w:pPr>
  </w:p>
  <w:p w14:paraId="6D9E8BD8" w14:textId="77777777" w:rsidR="00BF0042" w:rsidRPr="00F25922" w:rsidRDefault="00BF0042" w:rsidP="00F25922">
    <w:pPr>
      <w:pStyle w:val="REG-P0"/>
      <w:pBdr>
        <w:bottom w:val="single" w:sz="24" w:space="1" w:color="BFBFBF" w:themeColor="accent5" w:themeTint="66"/>
      </w:pBdr>
      <w:rPr>
        <w:strike/>
        <w:sz w:val="1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68F68" w14:textId="69C98155" w:rsidR="00BF0042" w:rsidRPr="00BA6B35" w:rsidRDefault="001E6578" w:rsidP="00CE101E">
    <w:pPr>
      <w:rPr>
        <w:sz w:val="8"/>
        <w:szCs w:val="16"/>
      </w:rPr>
    </w:pPr>
    <w:r>
      <mc:AlternateContent>
        <mc:Choice Requires="wpg">
          <w:drawing>
            <wp:anchor distT="0" distB="0" distL="114300" distR="114300" simplePos="0" relativeHeight="251665920" behindDoc="0" locked="1" layoutInCell="0" allowOverlap="0" wp14:anchorId="5639FF60" wp14:editId="6CAAA6AF">
              <wp:simplePos x="0" y="0"/>
              <wp:positionH relativeFrom="column">
                <wp:posOffset>-965835</wp:posOffset>
              </wp:positionH>
              <wp:positionV relativeFrom="page">
                <wp:posOffset>114300</wp:posOffset>
              </wp:positionV>
              <wp:extent cx="7322185" cy="10681335"/>
              <wp:effectExtent l="120015" t="114300" r="120650" b="120015"/>
              <wp:wrapNone/>
              <wp:docPr id="39973867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22185" cy="10681335"/>
                        <a:chOff x="0" y="0"/>
                        <a:chExt cx="73215" cy="106812"/>
                      </a:xfrm>
                    </wpg:grpSpPr>
                    <wps:wsp>
                      <wps:cNvPr id="1390480925" name="Straight Connector 1"/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06812"/>
                        </a:xfrm>
                        <a:prstGeom prst="line">
                          <a:avLst/>
                        </a:prstGeom>
                        <a:noFill/>
                        <a:ln w="228600" cap="sq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53272980" name="Straight Connector 5"/>
                      <wps:cNvCnPr>
                        <a:cxnSpLocks noChangeArrowheads="1"/>
                      </wps:cNvCnPr>
                      <wps:spPr bwMode="auto">
                        <a:xfrm>
                          <a:off x="73215" y="0"/>
                          <a:ext cx="0" cy="106812"/>
                        </a:xfrm>
                        <a:prstGeom prst="line">
                          <a:avLst/>
                        </a:prstGeom>
                        <a:noFill/>
                        <a:ln w="228600" cap="sq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51F8A7" id="Group 1" o:spid="_x0000_s1026" style="position:absolute;margin-left:-76.05pt;margin-top:9pt;width:576.55pt;height:841.05pt;z-index:251665920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" o:allowincell="f" o:allowoverlap="f">
              <v:line id="Straight Connector 1" o:spid="_x0000_s1027" style="position:absolute;visibility:visible;mso-wrap-style:square" from="0,0" to="0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" strokecolor="#bfbfbf" strokeweight="18pt">
                <v:stroke endcap="square"/>
                <v:path arrowok="f"/>
                <o:lock v:ext="edit" shapetype="f"/>
              </v:line>
              <v:line id="Straight Connector 5" o:spid="_x0000_s1028" style="position:absolute;visibility:visible;mso-wrap-style:square" from="73215,0" to="73215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" strokecolor="#bfbfbf" strokeweight="18pt">
                <v:stroke endcap="square"/>
                <v:path arrowok="f"/>
                <o:lock v:ext="edit" shapetype="f"/>
              </v:line>
              <w10:wrap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0947E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313848"/>
    <w:multiLevelType w:val="hybridMultilevel"/>
    <w:tmpl w:val="B2747CC6"/>
    <w:lvl w:ilvl="0" w:tplc="DD5A4B3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8E5340"/>
    <w:multiLevelType w:val="hybridMultilevel"/>
    <w:tmpl w:val="023E5444"/>
    <w:lvl w:ilvl="0" w:tplc="D5D8669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6937C8"/>
    <w:multiLevelType w:val="hybridMultilevel"/>
    <w:tmpl w:val="CAB62444"/>
    <w:lvl w:ilvl="0" w:tplc="D3FE2E0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1C24B66"/>
    <w:multiLevelType w:val="hybridMultilevel"/>
    <w:tmpl w:val="729414DE"/>
    <w:lvl w:ilvl="0" w:tplc="52ACE3E6">
      <w:start w:val="1"/>
      <w:numFmt w:val="decimal"/>
      <w:lvlText w:val="%1."/>
      <w:lvlJc w:val="left"/>
      <w:pPr>
        <w:ind w:left="1137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7"/>
  <w:embedSystemFonts/>
  <w:bordersDoNotSurroundHeader/>
  <w:bordersDoNotSurroundFooter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I2NzO0sDQ0MzA1NDJV0lEKTi0uzszPAykwrAUA3ZcxGCwAAAA="/>
  </w:docVars>
  <w:rsids>
    <w:rsidRoot w:val="001E6578"/>
    <w:rsid w:val="00000812"/>
    <w:rsid w:val="00003730"/>
    <w:rsid w:val="00003DCF"/>
    <w:rsid w:val="00004F6B"/>
    <w:rsid w:val="000052A2"/>
    <w:rsid w:val="00005680"/>
    <w:rsid w:val="00005EE8"/>
    <w:rsid w:val="000073EE"/>
    <w:rsid w:val="0001088D"/>
    <w:rsid w:val="00010B81"/>
    <w:rsid w:val="000133A8"/>
    <w:rsid w:val="000153A8"/>
    <w:rsid w:val="00022398"/>
    <w:rsid w:val="00023D2F"/>
    <w:rsid w:val="000242FF"/>
    <w:rsid w:val="00024D3E"/>
    <w:rsid w:val="00034949"/>
    <w:rsid w:val="00034B64"/>
    <w:rsid w:val="000351E9"/>
    <w:rsid w:val="000420FF"/>
    <w:rsid w:val="00044972"/>
    <w:rsid w:val="00045A94"/>
    <w:rsid w:val="00055D23"/>
    <w:rsid w:val="000608EE"/>
    <w:rsid w:val="000614EF"/>
    <w:rsid w:val="00061E20"/>
    <w:rsid w:val="000622BB"/>
    <w:rsid w:val="000668CD"/>
    <w:rsid w:val="00066DEF"/>
    <w:rsid w:val="0007067C"/>
    <w:rsid w:val="000710ED"/>
    <w:rsid w:val="000744EC"/>
    <w:rsid w:val="00074AFC"/>
    <w:rsid w:val="000757E1"/>
    <w:rsid w:val="00077C38"/>
    <w:rsid w:val="00077CC8"/>
    <w:rsid w:val="00080533"/>
    <w:rsid w:val="00080854"/>
    <w:rsid w:val="00080C29"/>
    <w:rsid w:val="00080C45"/>
    <w:rsid w:val="000814D8"/>
    <w:rsid w:val="000835C8"/>
    <w:rsid w:val="00083B2A"/>
    <w:rsid w:val="00084A4D"/>
    <w:rsid w:val="000878E9"/>
    <w:rsid w:val="000903F9"/>
    <w:rsid w:val="00097CE5"/>
    <w:rsid w:val="000A2439"/>
    <w:rsid w:val="000A4D98"/>
    <w:rsid w:val="000A6259"/>
    <w:rsid w:val="000B26CE"/>
    <w:rsid w:val="000B4FB6"/>
    <w:rsid w:val="000B54EB"/>
    <w:rsid w:val="000B60FA"/>
    <w:rsid w:val="000C01AC"/>
    <w:rsid w:val="000C2C80"/>
    <w:rsid w:val="000C416E"/>
    <w:rsid w:val="000C5263"/>
    <w:rsid w:val="000D1898"/>
    <w:rsid w:val="000D3B3A"/>
    <w:rsid w:val="000D61EB"/>
    <w:rsid w:val="000E11A7"/>
    <w:rsid w:val="000E21FC"/>
    <w:rsid w:val="000E427F"/>
    <w:rsid w:val="000E5C90"/>
    <w:rsid w:val="000F1E72"/>
    <w:rsid w:val="000F260D"/>
    <w:rsid w:val="000F4429"/>
    <w:rsid w:val="000F6F3A"/>
    <w:rsid w:val="000F7993"/>
    <w:rsid w:val="0010747B"/>
    <w:rsid w:val="001121EE"/>
    <w:rsid w:val="001128C3"/>
    <w:rsid w:val="00115680"/>
    <w:rsid w:val="00121135"/>
    <w:rsid w:val="0012543A"/>
    <w:rsid w:val="00133371"/>
    <w:rsid w:val="00137169"/>
    <w:rsid w:val="00142743"/>
    <w:rsid w:val="00143E17"/>
    <w:rsid w:val="0014581A"/>
    <w:rsid w:val="0015104F"/>
    <w:rsid w:val="00152AB1"/>
    <w:rsid w:val="001540EB"/>
    <w:rsid w:val="001565F4"/>
    <w:rsid w:val="00157469"/>
    <w:rsid w:val="0015761F"/>
    <w:rsid w:val="001636EC"/>
    <w:rsid w:val="00164718"/>
    <w:rsid w:val="00165401"/>
    <w:rsid w:val="00167A40"/>
    <w:rsid w:val="001723EC"/>
    <w:rsid w:val="001761C1"/>
    <w:rsid w:val="00181A7A"/>
    <w:rsid w:val="00185772"/>
    <w:rsid w:val="00186652"/>
    <w:rsid w:val="00187D5F"/>
    <w:rsid w:val="001B032A"/>
    <w:rsid w:val="001B0E17"/>
    <w:rsid w:val="001B2C14"/>
    <w:rsid w:val="001B3D40"/>
    <w:rsid w:val="001B4103"/>
    <w:rsid w:val="001B66AB"/>
    <w:rsid w:val="001C0B26"/>
    <w:rsid w:val="001C1B1A"/>
    <w:rsid w:val="001C2C10"/>
    <w:rsid w:val="001C3895"/>
    <w:rsid w:val="001D0B49"/>
    <w:rsid w:val="001D22A0"/>
    <w:rsid w:val="001D269F"/>
    <w:rsid w:val="001D6485"/>
    <w:rsid w:val="001D6D65"/>
    <w:rsid w:val="001E2B91"/>
    <w:rsid w:val="001E402E"/>
    <w:rsid w:val="001E42D4"/>
    <w:rsid w:val="001E6578"/>
    <w:rsid w:val="001F2A4A"/>
    <w:rsid w:val="001F4DF1"/>
    <w:rsid w:val="0020301E"/>
    <w:rsid w:val="00203302"/>
    <w:rsid w:val="00204DA5"/>
    <w:rsid w:val="002075A8"/>
    <w:rsid w:val="0021001A"/>
    <w:rsid w:val="00213CA6"/>
    <w:rsid w:val="00215715"/>
    <w:rsid w:val="002208C6"/>
    <w:rsid w:val="00221C58"/>
    <w:rsid w:val="002252DD"/>
    <w:rsid w:val="00230967"/>
    <w:rsid w:val="0023567D"/>
    <w:rsid w:val="0024286B"/>
    <w:rsid w:val="002436F5"/>
    <w:rsid w:val="00251136"/>
    <w:rsid w:val="00255B09"/>
    <w:rsid w:val="00257780"/>
    <w:rsid w:val="00261EC4"/>
    <w:rsid w:val="00265308"/>
    <w:rsid w:val="002655B6"/>
    <w:rsid w:val="00267B91"/>
    <w:rsid w:val="0027184A"/>
    <w:rsid w:val="00275EF6"/>
    <w:rsid w:val="00275F60"/>
    <w:rsid w:val="00280DCD"/>
    <w:rsid w:val="0028271E"/>
    <w:rsid w:val="002831B8"/>
    <w:rsid w:val="00286A4D"/>
    <w:rsid w:val="00286E57"/>
    <w:rsid w:val="002907F0"/>
    <w:rsid w:val="002964E7"/>
    <w:rsid w:val="002A044B"/>
    <w:rsid w:val="002A2928"/>
    <w:rsid w:val="002A5095"/>
    <w:rsid w:val="002A6CF2"/>
    <w:rsid w:val="002B1C39"/>
    <w:rsid w:val="002B1CEC"/>
    <w:rsid w:val="002B2784"/>
    <w:rsid w:val="002B4E1F"/>
    <w:rsid w:val="002B6E05"/>
    <w:rsid w:val="002C692D"/>
    <w:rsid w:val="002D1D4C"/>
    <w:rsid w:val="002D4ED3"/>
    <w:rsid w:val="002E29FE"/>
    <w:rsid w:val="002E3094"/>
    <w:rsid w:val="002E62C7"/>
    <w:rsid w:val="002F4347"/>
    <w:rsid w:val="003013D8"/>
    <w:rsid w:val="00303D74"/>
    <w:rsid w:val="00304858"/>
    <w:rsid w:val="00312523"/>
    <w:rsid w:val="003210DA"/>
    <w:rsid w:val="0032744E"/>
    <w:rsid w:val="00330E75"/>
    <w:rsid w:val="0033299D"/>
    <w:rsid w:val="00332A15"/>
    <w:rsid w:val="00336B1F"/>
    <w:rsid w:val="00336DF0"/>
    <w:rsid w:val="003407C1"/>
    <w:rsid w:val="00342579"/>
    <w:rsid w:val="00342850"/>
    <w:rsid w:val="003449A3"/>
    <w:rsid w:val="0035589F"/>
    <w:rsid w:val="00363299"/>
    <w:rsid w:val="00363E94"/>
    <w:rsid w:val="00366718"/>
    <w:rsid w:val="0037208D"/>
    <w:rsid w:val="003778DA"/>
    <w:rsid w:val="00377FBD"/>
    <w:rsid w:val="00380594"/>
    <w:rsid w:val="00380973"/>
    <w:rsid w:val="003837C6"/>
    <w:rsid w:val="003849A8"/>
    <w:rsid w:val="003905F1"/>
    <w:rsid w:val="00391944"/>
    <w:rsid w:val="00394930"/>
    <w:rsid w:val="00394B3B"/>
    <w:rsid w:val="003A368C"/>
    <w:rsid w:val="003A5DAC"/>
    <w:rsid w:val="003B440D"/>
    <w:rsid w:val="003B6581"/>
    <w:rsid w:val="003C20AF"/>
    <w:rsid w:val="003C37A0"/>
    <w:rsid w:val="003C5F5A"/>
    <w:rsid w:val="003C7232"/>
    <w:rsid w:val="003D0766"/>
    <w:rsid w:val="003D233B"/>
    <w:rsid w:val="003D4009"/>
    <w:rsid w:val="003D4EAA"/>
    <w:rsid w:val="003D76EF"/>
    <w:rsid w:val="003E10DB"/>
    <w:rsid w:val="003E2DE5"/>
    <w:rsid w:val="003E6206"/>
    <w:rsid w:val="003E76D6"/>
    <w:rsid w:val="003F1EA2"/>
    <w:rsid w:val="003F6D96"/>
    <w:rsid w:val="00401FBB"/>
    <w:rsid w:val="004042CD"/>
    <w:rsid w:val="0040592F"/>
    <w:rsid w:val="00406360"/>
    <w:rsid w:val="00413961"/>
    <w:rsid w:val="00416A53"/>
    <w:rsid w:val="00423963"/>
    <w:rsid w:val="00424C03"/>
    <w:rsid w:val="00426221"/>
    <w:rsid w:val="00432A91"/>
    <w:rsid w:val="004347BA"/>
    <w:rsid w:val="00443021"/>
    <w:rsid w:val="00445C4F"/>
    <w:rsid w:val="00453046"/>
    <w:rsid w:val="00453682"/>
    <w:rsid w:val="00456986"/>
    <w:rsid w:val="00466077"/>
    <w:rsid w:val="004664DC"/>
    <w:rsid w:val="00471321"/>
    <w:rsid w:val="00474D22"/>
    <w:rsid w:val="00481E77"/>
    <w:rsid w:val="00484E43"/>
    <w:rsid w:val="00486BF5"/>
    <w:rsid w:val="00491FC6"/>
    <w:rsid w:val="004920DB"/>
    <w:rsid w:val="00494F0F"/>
    <w:rsid w:val="0049507E"/>
    <w:rsid w:val="004951B3"/>
    <w:rsid w:val="004A01D1"/>
    <w:rsid w:val="004B0AB3"/>
    <w:rsid w:val="004B13C6"/>
    <w:rsid w:val="004B437B"/>
    <w:rsid w:val="004B45F6"/>
    <w:rsid w:val="004B5A3C"/>
    <w:rsid w:val="004C1DA0"/>
    <w:rsid w:val="004D0854"/>
    <w:rsid w:val="004D2FFC"/>
    <w:rsid w:val="004D3215"/>
    <w:rsid w:val="004D67C8"/>
    <w:rsid w:val="004E2029"/>
    <w:rsid w:val="004E33FE"/>
    <w:rsid w:val="004E4868"/>
    <w:rsid w:val="004E5244"/>
    <w:rsid w:val="004F7202"/>
    <w:rsid w:val="004F72F4"/>
    <w:rsid w:val="00501CAB"/>
    <w:rsid w:val="0050232A"/>
    <w:rsid w:val="00503297"/>
    <w:rsid w:val="005074E0"/>
    <w:rsid w:val="005101FF"/>
    <w:rsid w:val="00512242"/>
    <w:rsid w:val="00512DA3"/>
    <w:rsid w:val="00514000"/>
    <w:rsid w:val="00515D04"/>
    <w:rsid w:val="00524ECC"/>
    <w:rsid w:val="00527ABE"/>
    <w:rsid w:val="005322A1"/>
    <w:rsid w:val="00532451"/>
    <w:rsid w:val="00542D73"/>
    <w:rsid w:val="005438C8"/>
    <w:rsid w:val="00547702"/>
    <w:rsid w:val="00551408"/>
    <w:rsid w:val="0055440A"/>
    <w:rsid w:val="00557EBC"/>
    <w:rsid w:val="00560457"/>
    <w:rsid w:val="0056066A"/>
    <w:rsid w:val="00563108"/>
    <w:rsid w:val="005646F3"/>
    <w:rsid w:val="005709A6"/>
    <w:rsid w:val="00572B50"/>
    <w:rsid w:val="00574AEC"/>
    <w:rsid w:val="005773E7"/>
    <w:rsid w:val="00577B02"/>
    <w:rsid w:val="0058287B"/>
    <w:rsid w:val="00582A2E"/>
    <w:rsid w:val="00583761"/>
    <w:rsid w:val="0058749F"/>
    <w:rsid w:val="00592D0E"/>
    <w:rsid w:val="005930B1"/>
    <w:rsid w:val="00594065"/>
    <w:rsid w:val="005955EA"/>
    <w:rsid w:val="00597B78"/>
    <w:rsid w:val="005A2789"/>
    <w:rsid w:val="005A44FC"/>
    <w:rsid w:val="005B23AF"/>
    <w:rsid w:val="005B4215"/>
    <w:rsid w:val="005B5656"/>
    <w:rsid w:val="005C16B3"/>
    <w:rsid w:val="005C25CF"/>
    <w:rsid w:val="005C303C"/>
    <w:rsid w:val="005C7F82"/>
    <w:rsid w:val="005D0866"/>
    <w:rsid w:val="005D4B0B"/>
    <w:rsid w:val="005D537D"/>
    <w:rsid w:val="005D5858"/>
    <w:rsid w:val="005D5C82"/>
    <w:rsid w:val="005D5CAF"/>
    <w:rsid w:val="005E0DE1"/>
    <w:rsid w:val="005E4ED5"/>
    <w:rsid w:val="005E7103"/>
    <w:rsid w:val="005E75FD"/>
    <w:rsid w:val="005F1D50"/>
    <w:rsid w:val="005F6F1D"/>
    <w:rsid w:val="00601274"/>
    <w:rsid w:val="00602850"/>
    <w:rsid w:val="00602AA5"/>
    <w:rsid w:val="00604AAC"/>
    <w:rsid w:val="00604F4B"/>
    <w:rsid w:val="00607455"/>
    <w:rsid w:val="006075F7"/>
    <w:rsid w:val="00607964"/>
    <w:rsid w:val="0061216D"/>
    <w:rsid w:val="00613086"/>
    <w:rsid w:val="0062075A"/>
    <w:rsid w:val="00625ED8"/>
    <w:rsid w:val="006271AA"/>
    <w:rsid w:val="00634DA7"/>
    <w:rsid w:val="006350C4"/>
    <w:rsid w:val="006353C1"/>
    <w:rsid w:val="00642844"/>
    <w:rsid w:val="00643711"/>
    <w:rsid w:val="0064409B"/>
    <w:rsid w:val="006441C2"/>
    <w:rsid w:val="00644FCB"/>
    <w:rsid w:val="00645C44"/>
    <w:rsid w:val="00651EA5"/>
    <w:rsid w:val="00655E3F"/>
    <w:rsid w:val="00657232"/>
    <w:rsid w:val="0065745C"/>
    <w:rsid w:val="00660511"/>
    <w:rsid w:val="00660B91"/>
    <w:rsid w:val="00667BB6"/>
    <w:rsid w:val="00672978"/>
    <w:rsid w:val="006734AB"/>
    <w:rsid w:val="006737D3"/>
    <w:rsid w:val="0067435B"/>
    <w:rsid w:val="00682D07"/>
    <w:rsid w:val="00683064"/>
    <w:rsid w:val="00687058"/>
    <w:rsid w:val="00694430"/>
    <w:rsid w:val="00694677"/>
    <w:rsid w:val="00697FAC"/>
    <w:rsid w:val="006A03A3"/>
    <w:rsid w:val="006A11C3"/>
    <w:rsid w:val="006A6EA7"/>
    <w:rsid w:val="006A74BC"/>
    <w:rsid w:val="006B0C23"/>
    <w:rsid w:val="006B2458"/>
    <w:rsid w:val="006B503F"/>
    <w:rsid w:val="006B64A8"/>
    <w:rsid w:val="006B707C"/>
    <w:rsid w:val="006C24CB"/>
    <w:rsid w:val="006C6020"/>
    <w:rsid w:val="006D0225"/>
    <w:rsid w:val="006D15F6"/>
    <w:rsid w:val="006D1681"/>
    <w:rsid w:val="006D2E1F"/>
    <w:rsid w:val="006D3B55"/>
    <w:rsid w:val="006E3151"/>
    <w:rsid w:val="006E3515"/>
    <w:rsid w:val="006F3C41"/>
    <w:rsid w:val="006F594C"/>
    <w:rsid w:val="006F5E34"/>
    <w:rsid w:val="006F7F2A"/>
    <w:rsid w:val="00701118"/>
    <w:rsid w:val="0070344F"/>
    <w:rsid w:val="00704C6B"/>
    <w:rsid w:val="00705BD4"/>
    <w:rsid w:val="00706159"/>
    <w:rsid w:val="0070672E"/>
    <w:rsid w:val="007105C0"/>
    <w:rsid w:val="007107EE"/>
    <w:rsid w:val="00712B55"/>
    <w:rsid w:val="00714BA2"/>
    <w:rsid w:val="007166C4"/>
    <w:rsid w:val="007211A4"/>
    <w:rsid w:val="00725EDA"/>
    <w:rsid w:val="00726D6D"/>
    <w:rsid w:val="00727E48"/>
    <w:rsid w:val="00730440"/>
    <w:rsid w:val="00730CF6"/>
    <w:rsid w:val="00731CFE"/>
    <w:rsid w:val="00732D8B"/>
    <w:rsid w:val="00737805"/>
    <w:rsid w:val="00740FDE"/>
    <w:rsid w:val="00741B90"/>
    <w:rsid w:val="0074665A"/>
    <w:rsid w:val="00746B11"/>
    <w:rsid w:val="007472C3"/>
    <w:rsid w:val="0075097C"/>
    <w:rsid w:val="00752131"/>
    <w:rsid w:val="0075395F"/>
    <w:rsid w:val="007568E7"/>
    <w:rsid w:val="00760524"/>
    <w:rsid w:val="00760A63"/>
    <w:rsid w:val="00760B40"/>
    <w:rsid w:val="00764B2A"/>
    <w:rsid w:val="007717D2"/>
    <w:rsid w:val="00771A91"/>
    <w:rsid w:val="00772C52"/>
    <w:rsid w:val="007748CE"/>
    <w:rsid w:val="007826D3"/>
    <w:rsid w:val="0078543A"/>
    <w:rsid w:val="00793315"/>
    <w:rsid w:val="007A0311"/>
    <w:rsid w:val="007A389D"/>
    <w:rsid w:val="007A4003"/>
    <w:rsid w:val="007A5F9C"/>
    <w:rsid w:val="007C01FC"/>
    <w:rsid w:val="007C2592"/>
    <w:rsid w:val="007C276C"/>
    <w:rsid w:val="007C2B58"/>
    <w:rsid w:val="007C2DE7"/>
    <w:rsid w:val="007C2F04"/>
    <w:rsid w:val="007C4355"/>
    <w:rsid w:val="007D4551"/>
    <w:rsid w:val="007D7264"/>
    <w:rsid w:val="007E0E68"/>
    <w:rsid w:val="007E1918"/>
    <w:rsid w:val="007E2B35"/>
    <w:rsid w:val="007E30CA"/>
    <w:rsid w:val="007E461E"/>
    <w:rsid w:val="007E4620"/>
    <w:rsid w:val="007E4FEC"/>
    <w:rsid w:val="007E5CEF"/>
    <w:rsid w:val="007E720E"/>
    <w:rsid w:val="007F010C"/>
    <w:rsid w:val="007F1473"/>
    <w:rsid w:val="007F2E73"/>
    <w:rsid w:val="007F365E"/>
    <w:rsid w:val="007F45A7"/>
    <w:rsid w:val="00800A2F"/>
    <w:rsid w:val="00806ACE"/>
    <w:rsid w:val="00807638"/>
    <w:rsid w:val="00807C41"/>
    <w:rsid w:val="0081157F"/>
    <w:rsid w:val="0081198A"/>
    <w:rsid w:val="00811F4D"/>
    <w:rsid w:val="00817B5C"/>
    <w:rsid w:val="008207CD"/>
    <w:rsid w:val="00821A2C"/>
    <w:rsid w:val="00822AB3"/>
    <w:rsid w:val="00825C43"/>
    <w:rsid w:val="00830B63"/>
    <w:rsid w:val="008312A9"/>
    <w:rsid w:val="0083145E"/>
    <w:rsid w:val="008332B7"/>
    <w:rsid w:val="008351B0"/>
    <w:rsid w:val="00836052"/>
    <w:rsid w:val="00840A44"/>
    <w:rsid w:val="0084115B"/>
    <w:rsid w:val="0084469D"/>
    <w:rsid w:val="00844B2D"/>
    <w:rsid w:val="008604B2"/>
    <w:rsid w:val="00861DFE"/>
    <w:rsid w:val="00862825"/>
    <w:rsid w:val="0087487C"/>
    <w:rsid w:val="00874F6F"/>
    <w:rsid w:val="00875062"/>
    <w:rsid w:val="008754D1"/>
    <w:rsid w:val="0087687F"/>
    <w:rsid w:val="0087774D"/>
    <w:rsid w:val="00884EA8"/>
    <w:rsid w:val="00885319"/>
    <w:rsid w:val="00886238"/>
    <w:rsid w:val="008916EC"/>
    <w:rsid w:val="00892211"/>
    <w:rsid w:val="008938F7"/>
    <w:rsid w:val="008956EA"/>
    <w:rsid w:val="008972AF"/>
    <w:rsid w:val="00897861"/>
    <w:rsid w:val="008A053C"/>
    <w:rsid w:val="008A523D"/>
    <w:rsid w:val="008A6BB2"/>
    <w:rsid w:val="008B015E"/>
    <w:rsid w:val="008B3137"/>
    <w:rsid w:val="008B459B"/>
    <w:rsid w:val="008B568D"/>
    <w:rsid w:val="008B5FE3"/>
    <w:rsid w:val="008C2C1A"/>
    <w:rsid w:val="008C3D3C"/>
    <w:rsid w:val="008C4F88"/>
    <w:rsid w:val="008C5B2A"/>
    <w:rsid w:val="008D093F"/>
    <w:rsid w:val="008D24F3"/>
    <w:rsid w:val="008D3142"/>
    <w:rsid w:val="008D4238"/>
    <w:rsid w:val="008D4BE2"/>
    <w:rsid w:val="008D7F66"/>
    <w:rsid w:val="008E0937"/>
    <w:rsid w:val="00901BEF"/>
    <w:rsid w:val="009026ED"/>
    <w:rsid w:val="009030BF"/>
    <w:rsid w:val="009055B3"/>
    <w:rsid w:val="00905B0F"/>
    <w:rsid w:val="00906749"/>
    <w:rsid w:val="00911C6C"/>
    <w:rsid w:val="00914263"/>
    <w:rsid w:val="00914280"/>
    <w:rsid w:val="009201D0"/>
    <w:rsid w:val="009202D3"/>
    <w:rsid w:val="00922786"/>
    <w:rsid w:val="0093242F"/>
    <w:rsid w:val="00933C53"/>
    <w:rsid w:val="00940A34"/>
    <w:rsid w:val="00940A79"/>
    <w:rsid w:val="0094149A"/>
    <w:rsid w:val="0094272F"/>
    <w:rsid w:val="009440A2"/>
    <w:rsid w:val="0094500C"/>
    <w:rsid w:val="00946D77"/>
    <w:rsid w:val="00960A33"/>
    <w:rsid w:val="00961AC0"/>
    <w:rsid w:val="00961F34"/>
    <w:rsid w:val="00963D1F"/>
    <w:rsid w:val="00965A50"/>
    <w:rsid w:val="00965D02"/>
    <w:rsid w:val="00966144"/>
    <w:rsid w:val="009674A5"/>
    <w:rsid w:val="00971042"/>
    <w:rsid w:val="0097618B"/>
    <w:rsid w:val="009774F9"/>
    <w:rsid w:val="00981EC4"/>
    <w:rsid w:val="00982FE4"/>
    <w:rsid w:val="009830C2"/>
    <w:rsid w:val="00987DBD"/>
    <w:rsid w:val="0099219B"/>
    <w:rsid w:val="009928D9"/>
    <w:rsid w:val="00992BA2"/>
    <w:rsid w:val="00993997"/>
    <w:rsid w:val="009963D4"/>
    <w:rsid w:val="009968F2"/>
    <w:rsid w:val="009A393E"/>
    <w:rsid w:val="009A73DE"/>
    <w:rsid w:val="009B0E42"/>
    <w:rsid w:val="009C20FA"/>
    <w:rsid w:val="009D3443"/>
    <w:rsid w:val="009D3DBD"/>
    <w:rsid w:val="009E66C3"/>
    <w:rsid w:val="009E79BE"/>
    <w:rsid w:val="009F0F2B"/>
    <w:rsid w:val="009F33C9"/>
    <w:rsid w:val="009F382B"/>
    <w:rsid w:val="009F4A96"/>
    <w:rsid w:val="009F735A"/>
    <w:rsid w:val="009F7600"/>
    <w:rsid w:val="00A03365"/>
    <w:rsid w:val="00A07879"/>
    <w:rsid w:val="00A11BB1"/>
    <w:rsid w:val="00A1474E"/>
    <w:rsid w:val="00A156A1"/>
    <w:rsid w:val="00A1618E"/>
    <w:rsid w:val="00A219F3"/>
    <w:rsid w:val="00A23E01"/>
    <w:rsid w:val="00A24135"/>
    <w:rsid w:val="00A25C8D"/>
    <w:rsid w:val="00A41A02"/>
    <w:rsid w:val="00A43EBA"/>
    <w:rsid w:val="00A50D6A"/>
    <w:rsid w:val="00A50FFE"/>
    <w:rsid w:val="00A6016C"/>
    <w:rsid w:val="00A60798"/>
    <w:rsid w:val="00A60BC7"/>
    <w:rsid w:val="00A62193"/>
    <w:rsid w:val="00A62552"/>
    <w:rsid w:val="00A65C80"/>
    <w:rsid w:val="00A7060B"/>
    <w:rsid w:val="00A70D02"/>
    <w:rsid w:val="00A72DCD"/>
    <w:rsid w:val="00A7574B"/>
    <w:rsid w:val="00A81C7A"/>
    <w:rsid w:val="00A83578"/>
    <w:rsid w:val="00A86E94"/>
    <w:rsid w:val="00A927B8"/>
    <w:rsid w:val="00A92C42"/>
    <w:rsid w:val="00A9319E"/>
    <w:rsid w:val="00A93B18"/>
    <w:rsid w:val="00A95CA8"/>
    <w:rsid w:val="00A9696C"/>
    <w:rsid w:val="00A96B49"/>
    <w:rsid w:val="00A96D72"/>
    <w:rsid w:val="00AA0F5B"/>
    <w:rsid w:val="00AA12F7"/>
    <w:rsid w:val="00AA24D4"/>
    <w:rsid w:val="00AA41AD"/>
    <w:rsid w:val="00AB3AEC"/>
    <w:rsid w:val="00AB4E72"/>
    <w:rsid w:val="00AB5B30"/>
    <w:rsid w:val="00AB79DF"/>
    <w:rsid w:val="00AB7D0E"/>
    <w:rsid w:val="00AC0484"/>
    <w:rsid w:val="00AC2203"/>
    <w:rsid w:val="00AC2903"/>
    <w:rsid w:val="00AC48A2"/>
    <w:rsid w:val="00AC4FD6"/>
    <w:rsid w:val="00AC550E"/>
    <w:rsid w:val="00AC571E"/>
    <w:rsid w:val="00AC79B8"/>
    <w:rsid w:val="00AD2FDB"/>
    <w:rsid w:val="00AD52CD"/>
    <w:rsid w:val="00AD5960"/>
    <w:rsid w:val="00AE40D5"/>
    <w:rsid w:val="00AE6B19"/>
    <w:rsid w:val="00AF17B2"/>
    <w:rsid w:val="00AF321A"/>
    <w:rsid w:val="00AF43EC"/>
    <w:rsid w:val="00AF49C0"/>
    <w:rsid w:val="00AF4B41"/>
    <w:rsid w:val="00AF5241"/>
    <w:rsid w:val="00B02147"/>
    <w:rsid w:val="00B029A1"/>
    <w:rsid w:val="00B0347D"/>
    <w:rsid w:val="00B05653"/>
    <w:rsid w:val="00B07C5E"/>
    <w:rsid w:val="00B10499"/>
    <w:rsid w:val="00B12C91"/>
    <w:rsid w:val="00B13906"/>
    <w:rsid w:val="00B15262"/>
    <w:rsid w:val="00B173DC"/>
    <w:rsid w:val="00B21824"/>
    <w:rsid w:val="00B2275A"/>
    <w:rsid w:val="00B22E65"/>
    <w:rsid w:val="00B23CAE"/>
    <w:rsid w:val="00B26C33"/>
    <w:rsid w:val="00B34C80"/>
    <w:rsid w:val="00B4106D"/>
    <w:rsid w:val="00B44C4A"/>
    <w:rsid w:val="00B47524"/>
    <w:rsid w:val="00B55602"/>
    <w:rsid w:val="00B6179B"/>
    <w:rsid w:val="00B617E1"/>
    <w:rsid w:val="00B61E7F"/>
    <w:rsid w:val="00B74BEC"/>
    <w:rsid w:val="00B75EB6"/>
    <w:rsid w:val="00B77A86"/>
    <w:rsid w:val="00B819F9"/>
    <w:rsid w:val="00B839AD"/>
    <w:rsid w:val="00B8798B"/>
    <w:rsid w:val="00B87FDA"/>
    <w:rsid w:val="00B93FA9"/>
    <w:rsid w:val="00B94F2F"/>
    <w:rsid w:val="00B95DEE"/>
    <w:rsid w:val="00BA6B35"/>
    <w:rsid w:val="00BB6831"/>
    <w:rsid w:val="00BC1199"/>
    <w:rsid w:val="00BC3E37"/>
    <w:rsid w:val="00BC5040"/>
    <w:rsid w:val="00BC6658"/>
    <w:rsid w:val="00BC697F"/>
    <w:rsid w:val="00BD2B69"/>
    <w:rsid w:val="00BD4143"/>
    <w:rsid w:val="00BD5386"/>
    <w:rsid w:val="00BE17CD"/>
    <w:rsid w:val="00BE1E9C"/>
    <w:rsid w:val="00BE21B2"/>
    <w:rsid w:val="00BE2F23"/>
    <w:rsid w:val="00BE34CC"/>
    <w:rsid w:val="00BE6884"/>
    <w:rsid w:val="00BE6AA6"/>
    <w:rsid w:val="00BE7044"/>
    <w:rsid w:val="00BE7D34"/>
    <w:rsid w:val="00BF0042"/>
    <w:rsid w:val="00BF0967"/>
    <w:rsid w:val="00BF2D47"/>
    <w:rsid w:val="00BF39A3"/>
    <w:rsid w:val="00BF3A69"/>
    <w:rsid w:val="00BF5B36"/>
    <w:rsid w:val="00C020A0"/>
    <w:rsid w:val="00C06D8A"/>
    <w:rsid w:val="00C07D1F"/>
    <w:rsid w:val="00C11092"/>
    <w:rsid w:val="00C1178D"/>
    <w:rsid w:val="00C12F2A"/>
    <w:rsid w:val="00C12F53"/>
    <w:rsid w:val="00C2525F"/>
    <w:rsid w:val="00C27873"/>
    <w:rsid w:val="00C30331"/>
    <w:rsid w:val="00C332FE"/>
    <w:rsid w:val="00C342A8"/>
    <w:rsid w:val="00C35013"/>
    <w:rsid w:val="00C361C3"/>
    <w:rsid w:val="00C36B55"/>
    <w:rsid w:val="00C43EA6"/>
    <w:rsid w:val="00C43F6A"/>
    <w:rsid w:val="00C51E47"/>
    <w:rsid w:val="00C5376E"/>
    <w:rsid w:val="00C546CA"/>
    <w:rsid w:val="00C56FD0"/>
    <w:rsid w:val="00C57C16"/>
    <w:rsid w:val="00C61E63"/>
    <w:rsid w:val="00C63501"/>
    <w:rsid w:val="00C700C6"/>
    <w:rsid w:val="00C74183"/>
    <w:rsid w:val="00C74CDA"/>
    <w:rsid w:val="00C778D1"/>
    <w:rsid w:val="00C82530"/>
    <w:rsid w:val="00C827F8"/>
    <w:rsid w:val="00C838EC"/>
    <w:rsid w:val="00C863E3"/>
    <w:rsid w:val="00C87A41"/>
    <w:rsid w:val="00CA1AEE"/>
    <w:rsid w:val="00CA242D"/>
    <w:rsid w:val="00CA24CB"/>
    <w:rsid w:val="00CA31B8"/>
    <w:rsid w:val="00CA67D0"/>
    <w:rsid w:val="00CA7724"/>
    <w:rsid w:val="00CB2BFD"/>
    <w:rsid w:val="00CB5A9E"/>
    <w:rsid w:val="00CB68BA"/>
    <w:rsid w:val="00CB6BDD"/>
    <w:rsid w:val="00CC205C"/>
    <w:rsid w:val="00CC2809"/>
    <w:rsid w:val="00CC46AE"/>
    <w:rsid w:val="00CC767B"/>
    <w:rsid w:val="00CD13E4"/>
    <w:rsid w:val="00CD68CE"/>
    <w:rsid w:val="00CE0E28"/>
    <w:rsid w:val="00CE101E"/>
    <w:rsid w:val="00CE2639"/>
    <w:rsid w:val="00CE6415"/>
    <w:rsid w:val="00CE7759"/>
    <w:rsid w:val="00CF0879"/>
    <w:rsid w:val="00CF091B"/>
    <w:rsid w:val="00CF1690"/>
    <w:rsid w:val="00CF17E9"/>
    <w:rsid w:val="00CF1986"/>
    <w:rsid w:val="00CF5383"/>
    <w:rsid w:val="00CF6B09"/>
    <w:rsid w:val="00D116B8"/>
    <w:rsid w:val="00D12C01"/>
    <w:rsid w:val="00D131D5"/>
    <w:rsid w:val="00D16B53"/>
    <w:rsid w:val="00D17C4F"/>
    <w:rsid w:val="00D2019F"/>
    <w:rsid w:val="00D23074"/>
    <w:rsid w:val="00D23821"/>
    <w:rsid w:val="00D263A2"/>
    <w:rsid w:val="00D31166"/>
    <w:rsid w:val="00D3653E"/>
    <w:rsid w:val="00D400F5"/>
    <w:rsid w:val="00D43726"/>
    <w:rsid w:val="00D45D02"/>
    <w:rsid w:val="00D51089"/>
    <w:rsid w:val="00D51B92"/>
    <w:rsid w:val="00D5691B"/>
    <w:rsid w:val="00D574A4"/>
    <w:rsid w:val="00D62753"/>
    <w:rsid w:val="00D63698"/>
    <w:rsid w:val="00D640FD"/>
    <w:rsid w:val="00D721E9"/>
    <w:rsid w:val="00D75950"/>
    <w:rsid w:val="00D760CE"/>
    <w:rsid w:val="00D838A0"/>
    <w:rsid w:val="00D84E56"/>
    <w:rsid w:val="00D924D5"/>
    <w:rsid w:val="00D93B07"/>
    <w:rsid w:val="00D94444"/>
    <w:rsid w:val="00D9603B"/>
    <w:rsid w:val="00DA3240"/>
    <w:rsid w:val="00DA5C40"/>
    <w:rsid w:val="00DA63BE"/>
    <w:rsid w:val="00DA72FF"/>
    <w:rsid w:val="00DB4BA9"/>
    <w:rsid w:val="00DB60E4"/>
    <w:rsid w:val="00DC4BEF"/>
    <w:rsid w:val="00DC6273"/>
    <w:rsid w:val="00DC6485"/>
    <w:rsid w:val="00DC679B"/>
    <w:rsid w:val="00DC7EE1"/>
    <w:rsid w:val="00DD0E75"/>
    <w:rsid w:val="00DD1832"/>
    <w:rsid w:val="00DD1A76"/>
    <w:rsid w:val="00DD2076"/>
    <w:rsid w:val="00DD76F6"/>
    <w:rsid w:val="00DD7B81"/>
    <w:rsid w:val="00DE1053"/>
    <w:rsid w:val="00DE1C5D"/>
    <w:rsid w:val="00DE4054"/>
    <w:rsid w:val="00DE59D0"/>
    <w:rsid w:val="00DE7C73"/>
    <w:rsid w:val="00DF0566"/>
    <w:rsid w:val="00DF7420"/>
    <w:rsid w:val="00E0318D"/>
    <w:rsid w:val="00E032DC"/>
    <w:rsid w:val="00E040FF"/>
    <w:rsid w:val="00E0419C"/>
    <w:rsid w:val="00E0441A"/>
    <w:rsid w:val="00E04F02"/>
    <w:rsid w:val="00E10FCC"/>
    <w:rsid w:val="00E11D21"/>
    <w:rsid w:val="00E175F7"/>
    <w:rsid w:val="00E17D66"/>
    <w:rsid w:val="00E21488"/>
    <w:rsid w:val="00E216BA"/>
    <w:rsid w:val="00E2335D"/>
    <w:rsid w:val="00E263B2"/>
    <w:rsid w:val="00E27BEB"/>
    <w:rsid w:val="00E30634"/>
    <w:rsid w:val="00E31562"/>
    <w:rsid w:val="00E31801"/>
    <w:rsid w:val="00E329A5"/>
    <w:rsid w:val="00E33916"/>
    <w:rsid w:val="00E37D15"/>
    <w:rsid w:val="00E43267"/>
    <w:rsid w:val="00E5207B"/>
    <w:rsid w:val="00E54592"/>
    <w:rsid w:val="00E55495"/>
    <w:rsid w:val="00E564E2"/>
    <w:rsid w:val="00E5755F"/>
    <w:rsid w:val="00E57A03"/>
    <w:rsid w:val="00E612E3"/>
    <w:rsid w:val="00E63100"/>
    <w:rsid w:val="00E70AA9"/>
    <w:rsid w:val="00E72110"/>
    <w:rsid w:val="00E724E8"/>
    <w:rsid w:val="00E77968"/>
    <w:rsid w:val="00E84C22"/>
    <w:rsid w:val="00E85219"/>
    <w:rsid w:val="00E860C7"/>
    <w:rsid w:val="00E86EEF"/>
    <w:rsid w:val="00E92345"/>
    <w:rsid w:val="00E93CB2"/>
    <w:rsid w:val="00EA3CEA"/>
    <w:rsid w:val="00EA765D"/>
    <w:rsid w:val="00EB000A"/>
    <w:rsid w:val="00EB1BBB"/>
    <w:rsid w:val="00EB4A8B"/>
    <w:rsid w:val="00EB67E8"/>
    <w:rsid w:val="00EB7298"/>
    <w:rsid w:val="00EB7655"/>
    <w:rsid w:val="00EC5E53"/>
    <w:rsid w:val="00EC7EBD"/>
    <w:rsid w:val="00ED0F60"/>
    <w:rsid w:val="00ED2F42"/>
    <w:rsid w:val="00ED6F8F"/>
    <w:rsid w:val="00EE2247"/>
    <w:rsid w:val="00EE2CEA"/>
    <w:rsid w:val="00EE5A85"/>
    <w:rsid w:val="00EE64B7"/>
    <w:rsid w:val="00EF2826"/>
    <w:rsid w:val="00EF3E7B"/>
    <w:rsid w:val="00EF514A"/>
    <w:rsid w:val="00F00A7F"/>
    <w:rsid w:val="00F045FC"/>
    <w:rsid w:val="00F057A4"/>
    <w:rsid w:val="00F12548"/>
    <w:rsid w:val="00F1418D"/>
    <w:rsid w:val="00F1491A"/>
    <w:rsid w:val="00F15137"/>
    <w:rsid w:val="00F22B1C"/>
    <w:rsid w:val="00F23EB1"/>
    <w:rsid w:val="00F25922"/>
    <w:rsid w:val="00F2620B"/>
    <w:rsid w:val="00F26A30"/>
    <w:rsid w:val="00F30A65"/>
    <w:rsid w:val="00F35DBE"/>
    <w:rsid w:val="00F37578"/>
    <w:rsid w:val="00F47E8A"/>
    <w:rsid w:val="00F52BC9"/>
    <w:rsid w:val="00F56201"/>
    <w:rsid w:val="00F56938"/>
    <w:rsid w:val="00F57DE9"/>
    <w:rsid w:val="00F63D12"/>
    <w:rsid w:val="00F6598F"/>
    <w:rsid w:val="00F67230"/>
    <w:rsid w:val="00F676D5"/>
    <w:rsid w:val="00F67F60"/>
    <w:rsid w:val="00F83D13"/>
    <w:rsid w:val="00F86229"/>
    <w:rsid w:val="00F870B9"/>
    <w:rsid w:val="00F9429A"/>
    <w:rsid w:val="00F945A2"/>
    <w:rsid w:val="00F94E32"/>
    <w:rsid w:val="00F9665E"/>
    <w:rsid w:val="00F969A2"/>
    <w:rsid w:val="00FA1C30"/>
    <w:rsid w:val="00FA30B6"/>
    <w:rsid w:val="00FA450D"/>
    <w:rsid w:val="00FA6D09"/>
    <w:rsid w:val="00FA7FE6"/>
    <w:rsid w:val="00FB1BAE"/>
    <w:rsid w:val="00FB2064"/>
    <w:rsid w:val="00FB31C0"/>
    <w:rsid w:val="00FB375A"/>
    <w:rsid w:val="00FB4CB8"/>
    <w:rsid w:val="00FC25AF"/>
    <w:rsid w:val="00FC2B86"/>
    <w:rsid w:val="00FC33A9"/>
    <w:rsid w:val="00FC33C3"/>
    <w:rsid w:val="00FC6D6D"/>
    <w:rsid w:val="00FC7F67"/>
    <w:rsid w:val="00FD0B54"/>
    <w:rsid w:val="00FD0D78"/>
    <w:rsid w:val="00FD2F8B"/>
    <w:rsid w:val="00FD3B7A"/>
    <w:rsid w:val="00FD54D1"/>
    <w:rsid w:val="00FD6EBD"/>
    <w:rsid w:val="00FE139B"/>
    <w:rsid w:val="00F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C0931D"/>
  <w15:docId w15:val="{0AC9BB7B-FEB3-4AF1-9912-17CEAF61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tat Normal"/>
    <w:rsid w:val="00730CF6"/>
    <w:pPr>
      <w:spacing w:after="0" w:line="240" w:lineRule="auto"/>
    </w:pPr>
    <w:rPr>
      <w:rFonts w:ascii="Times New Roman" w:hAnsi="Times New Roman"/>
      <w:noProof/>
    </w:rPr>
  </w:style>
  <w:style w:type="paragraph" w:styleId="Heading1">
    <w:name w:val="heading 1"/>
    <w:basedOn w:val="Normal"/>
    <w:link w:val="Heading1Char"/>
    <w:uiPriority w:val="9"/>
    <w:rsid w:val="00D838A0"/>
    <w:pPr>
      <w:ind w:left="871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627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753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D627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753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753"/>
    <w:rPr>
      <w:rFonts w:ascii="Tahoma" w:hAnsi="Tahoma" w:cs="Tahoma"/>
      <w:sz w:val="16"/>
      <w:szCs w:val="16"/>
    </w:rPr>
  </w:style>
  <w:style w:type="paragraph" w:customStyle="1" w:styleId="REG-H3A">
    <w:name w:val="REG-H3A"/>
    <w:link w:val="REG-H3AChar"/>
    <w:qFormat/>
    <w:rsid w:val="00DD7B81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</w:rPr>
  </w:style>
  <w:style w:type="paragraph" w:styleId="ListBullet">
    <w:name w:val="List Bullet"/>
    <w:basedOn w:val="Normal"/>
    <w:uiPriority w:val="99"/>
    <w:unhideWhenUsed/>
    <w:rsid w:val="00D62753"/>
    <w:pPr>
      <w:numPr>
        <w:numId w:val="1"/>
      </w:numPr>
      <w:contextualSpacing/>
    </w:pPr>
  </w:style>
  <w:style w:type="character" w:customStyle="1" w:styleId="REG-H3AChar">
    <w:name w:val="REG-H3A Char"/>
    <w:basedOn w:val="DefaultParagraphFont"/>
    <w:link w:val="REG-H3A"/>
    <w:rsid w:val="00DD7B81"/>
    <w:rPr>
      <w:rFonts w:ascii="Times New Roman" w:hAnsi="Times New Roman" w:cs="Times New Roman"/>
      <w:b/>
      <w:caps/>
      <w:noProof/>
    </w:rPr>
  </w:style>
  <w:style w:type="character" w:customStyle="1" w:styleId="A3">
    <w:name w:val="A3"/>
    <w:uiPriority w:val="99"/>
    <w:rsid w:val="00D62753"/>
    <w:rPr>
      <w:rFonts w:cs="Times"/>
      <w:color w:val="000000"/>
      <w:sz w:val="22"/>
      <w:szCs w:val="22"/>
    </w:rPr>
  </w:style>
  <w:style w:type="paragraph" w:customStyle="1" w:styleId="Head2B">
    <w:name w:val="Head 2B"/>
    <w:basedOn w:val="AS-H3A"/>
    <w:link w:val="Head2BChar"/>
    <w:rsid w:val="00D62753"/>
  </w:style>
  <w:style w:type="paragraph" w:styleId="ListParagraph">
    <w:name w:val="List Paragraph"/>
    <w:basedOn w:val="Normal"/>
    <w:link w:val="ListParagraphChar"/>
    <w:uiPriority w:val="34"/>
    <w:rsid w:val="00D62753"/>
    <w:pPr>
      <w:ind w:left="720"/>
      <w:contextualSpacing/>
    </w:pPr>
  </w:style>
  <w:style w:type="character" w:customStyle="1" w:styleId="Head2BChar">
    <w:name w:val="Head 2B Char"/>
    <w:basedOn w:val="AS-H3AChar"/>
    <w:link w:val="Head2B"/>
    <w:rsid w:val="00D62753"/>
    <w:rPr>
      <w:rFonts w:ascii="Times New Roman" w:hAnsi="Times New Roman" w:cs="Times New Roman"/>
      <w:b/>
      <w:caps/>
      <w:noProof/>
    </w:rPr>
  </w:style>
  <w:style w:type="paragraph" w:customStyle="1" w:styleId="Head3">
    <w:name w:val="Head 3"/>
    <w:basedOn w:val="ListParagraph"/>
    <w:link w:val="Head3Char"/>
    <w:rsid w:val="00D62753"/>
    <w:pPr>
      <w:suppressAutoHyphens/>
      <w:ind w:left="0"/>
      <w:jc w:val="both"/>
    </w:pPr>
    <w:rPr>
      <w:rFonts w:eastAsia="Times New Roman" w:cs="Times New Roman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62753"/>
    <w:rPr>
      <w:rFonts w:ascii="Times New Roman" w:hAnsi="Times New Roman"/>
    </w:rPr>
  </w:style>
  <w:style w:type="character" w:customStyle="1" w:styleId="Head3Char">
    <w:name w:val="Head 3 Char"/>
    <w:basedOn w:val="ListParagraphChar"/>
    <w:link w:val="Head3"/>
    <w:rsid w:val="00D62753"/>
    <w:rPr>
      <w:rFonts w:ascii="Times New Roman" w:eastAsia="Times New Roman" w:hAnsi="Times New Roman" w:cs="Times New Roman"/>
      <w:b/>
      <w:bCs/>
    </w:rPr>
  </w:style>
  <w:style w:type="paragraph" w:customStyle="1" w:styleId="REG-H1a">
    <w:name w:val="REG-H1a"/>
    <w:link w:val="REG-H1aChar"/>
    <w:qFormat/>
    <w:rsid w:val="00187D5F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noProof/>
      <w:sz w:val="36"/>
      <w:szCs w:val="36"/>
    </w:rPr>
  </w:style>
  <w:style w:type="paragraph" w:customStyle="1" w:styleId="REG-H2">
    <w:name w:val="REG-H2"/>
    <w:link w:val="REG-H2Char"/>
    <w:qFormat/>
    <w:rsid w:val="00DD7B81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character" w:customStyle="1" w:styleId="REG-H1aChar">
    <w:name w:val="REG-H1a Char"/>
    <w:basedOn w:val="DefaultParagraphFont"/>
    <w:link w:val="REG-H1a"/>
    <w:rsid w:val="00187D5F"/>
    <w:rPr>
      <w:rFonts w:ascii="Arial" w:hAnsi="Arial" w:cs="Arial"/>
      <w:b/>
      <w:noProof/>
      <w:sz w:val="36"/>
      <w:szCs w:val="36"/>
    </w:rPr>
  </w:style>
  <w:style w:type="paragraph" w:customStyle="1" w:styleId="AS-H1-Colour">
    <w:name w:val="AS-H1-Colour"/>
    <w:basedOn w:val="Normal"/>
    <w:link w:val="AS-H1-ColourChar"/>
    <w:rsid w:val="00CD13E4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color w:val="00B050"/>
      <w:sz w:val="36"/>
      <w:szCs w:val="36"/>
    </w:rPr>
  </w:style>
  <w:style w:type="character" w:customStyle="1" w:styleId="REG-H2Char">
    <w:name w:val="REG-H2 Char"/>
    <w:basedOn w:val="DefaultParagraphFont"/>
    <w:link w:val="REG-H2"/>
    <w:rsid w:val="00DD7B81"/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paragraph" w:customStyle="1" w:styleId="AS-H2b">
    <w:name w:val="AS-H2b"/>
    <w:basedOn w:val="Normal"/>
    <w:link w:val="AS-H2bChar"/>
    <w:rsid w:val="00CD13E4"/>
    <w:pPr>
      <w:suppressAutoHyphens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AS-H1-ColourChar">
    <w:name w:val="AS-H1-Colour Char"/>
    <w:basedOn w:val="DefaultParagraphFont"/>
    <w:link w:val="AS-H1-Colour"/>
    <w:rsid w:val="00CD13E4"/>
    <w:rPr>
      <w:rFonts w:ascii="Arial" w:hAnsi="Arial" w:cs="Arial"/>
      <w:b/>
      <w:noProof/>
      <w:color w:val="00B050"/>
      <w:sz w:val="36"/>
      <w:szCs w:val="36"/>
    </w:rPr>
  </w:style>
  <w:style w:type="paragraph" w:customStyle="1" w:styleId="AS-H3">
    <w:name w:val="AS-H3"/>
    <w:basedOn w:val="AS-H3A"/>
    <w:link w:val="AS-H3Char"/>
    <w:rsid w:val="00CD13E4"/>
    <w:rPr>
      <w:sz w:val="28"/>
    </w:rPr>
  </w:style>
  <w:style w:type="character" w:customStyle="1" w:styleId="AS-H2bChar">
    <w:name w:val="AS-H2b Char"/>
    <w:basedOn w:val="DefaultParagraphFont"/>
    <w:link w:val="AS-H2b"/>
    <w:rsid w:val="00CD13E4"/>
    <w:rPr>
      <w:rFonts w:ascii="Arial" w:hAnsi="Arial" w:cs="Arial"/>
      <w:noProof/>
    </w:rPr>
  </w:style>
  <w:style w:type="paragraph" w:customStyle="1" w:styleId="REG-H3b">
    <w:name w:val="REG-H3b"/>
    <w:link w:val="REG-H3bChar"/>
    <w:qFormat/>
    <w:rsid w:val="00DD7B81"/>
    <w:pPr>
      <w:spacing w:after="0" w:line="240" w:lineRule="auto"/>
      <w:jc w:val="center"/>
    </w:pPr>
    <w:rPr>
      <w:rFonts w:ascii="Times New Roman" w:hAnsi="Times New Roman" w:cs="Times New Roman"/>
      <w:noProof/>
    </w:rPr>
  </w:style>
  <w:style w:type="character" w:customStyle="1" w:styleId="AS-H3Char">
    <w:name w:val="AS-H3 Char"/>
    <w:basedOn w:val="AS-H3AChar"/>
    <w:link w:val="AS-H3"/>
    <w:rsid w:val="00CD13E4"/>
    <w:rPr>
      <w:rFonts w:ascii="Times New Roman" w:hAnsi="Times New Roman" w:cs="Times New Roman"/>
      <w:b/>
      <w:caps/>
      <w:noProof/>
      <w:sz w:val="28"/>
    </w:rPr>
  </w:style>
  <w:style w:type="paragraph" w:customStyle="1" w:styleId="AS-H3c">
    <w:name w:val="AS-H3c"/>
    <w:basedOn w:val="Head2B"/>
    <w:link w:val="AS-H3cChar"/>
    <w:rsid w:val="00D62753"/>
    <w:rPr>
      <w:b w:val="0"/>
    </w:rPr>
  </w:style>
  <w:style w:type="character" w:customStyle="1" w:styleId="REG-H3bChar">
    <w:name w:val="REG-H3b Char"/>
    <w:basedOn w:val="REG-H3AChar"/>
    <w:link w:val="REG-H3b"/>
    <w:rsid w:val="00DD7B81"/>
    <w:rPr>
      <w:rFonts w:ascii="Times New Roman" w:hAnsi="Times New Roman" w:cs="Times New Roman"/>
      <w:b w:val="0"/>
      <w:caps w:val="0"/>
      <w:noProof/>
    </w:rPr>
  </w:style>
  <w:style w:type="paragraph" w:customStyle="1" w:styleId="AS-H3d">
    <w:name w:val="AS-H3d"/>
    <w:basedOn w:val="Head2B"/>
    <w:link w:val="AS-H3dChar"/>
    <w:rsid w:val="00D62753"/>
  </w:style>
  <w:style w:type="character" w:customStyle="1" w:styleId="AS-H3cChar">
    <w:name w:val="AS-H3c Char"/>
    <w:basedOn w:val="Head2BChar"/>
    <w:link w:val="AS-H3c"/>
    <w:rsid w:val="00D62753"/>
    <w:rPr>
      <w:rFonts w:ascii="Times New Roman" w:hAnsi="Times New Roman" w:cs="Times New Roman"/>
      <w:b w:val="0"/>
      <w:caps/>
      <w:noProof/>
    </w:rPr>
  </w:style>
  <w:style w:type="paragraph" w:customStyle="1" w:styleId="REG-P0">
    <w:name w:val="REG-P(0)"/>
    <w:basedOn w:val="Normal"/>
    <w:link w:val="REG-P0Char"/>
    <w:qFormat/>
    <w:rsid w:val="00DD7B81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H3dChar">
    <w:name w:val="AS-H3d Char"/>
    <w:basedOn w:val="Head2BChar"/>
    <w:link w:val="AS-H3d"/>
    <w:rsid w:val="00D62753"/>
    <w:rPr>
      <w:rFonts w:ascii="Times New Roman" w:hAnsi="Times New Roman" w:cs="Times New Roman"/>
      <w:b/>
      <w:caps/>
      <w:noProof/>
    </w:rPr>
  </w:style>
  <w:style w:type="paragraph" w:customStyle="1" w:styleId="REG-P1">
    <w:name w:val="REG-P(1)"/>
    <w:basedOn w:val="Normal"/>
    <w:link w:val="REG-P1Char"/>
    <w:qFormat/>
    <w:rsid w:val="00DD7B81"/>
    <w:pPr>
      <w:suppressAutoHyphens/>
      <w:ind w:firstLine="567"/>
      <w:jc w:val="both"/>
    </w:pPr>
    <w:rPr>
      <w:rFonts w:eastAsia="Times New Roman" w:cs="Times New Roman"/>
    </w:rPr>
  </w:style>
  <w:style w:type="character" w:customStyle="1" w:styleId="REG-P0Char">
    <w:name w:val="REG-P(0) Char"/>
    <w:basedOn w:val="DefaultParagraphFont"/>
    <w:link w:val="REG-P0"/>
    <w:rsid w:val="00DD7B81"/>
    <w:rPr>
      <w:rFonts w:ascii="Times New Roman" w:eastAsia="Times New Roman" w:hAnsi="Times New Roman" w:cs="Times New Roman"/>
      <w:noProof/>
    </w:rPr>
  </w:style>
  <w:style w:type="paragraph" w:customStyle="1" w:styleId="REG-Pa">
    <w:name w:val="REG-P(a)"/>
    <w:basedOn w:val="Normal"/>
    <w:link w:val="REG-PaChar"/>
    <w:qFormat/>
    <w:rsid w:val="00DD7B81"/>
    <w:pPr>
      <w:ind w:left="1134" w:hanging="567"/>
      <w:jc w:val="both"/>
    </w:pPr>
  </w:style>
  <w:style w:type="character" w:customStyle="1" w:styleId="REG-P1Char">
    <w:name w:val="REG-P(1) Char"/>
    <w:basedOn w:val="DefaultParagraphFont"/>
    <w:link w:val="REG-P1"/>
    <w:rsid w:val="00DD7B81"/>
    <w:rPr>
      <w:rFonts w:ascii="Times New Roman" w:eastAsia="Times New Roman" w:hAnsi="Times New Roman" w:cs="Times New Roman"/>
      <w:noProof/>
    </w:rPr>
  </w:style>
  <w:style w:type="paragraph" w:customStyle="1" w:styleId="REG-Pi">
    <w:name w:val="REG-P(i)"/>
    <w:basedOn w:val="Normal"/>
    <w:link w:val="REG-PiChar"/>
    <w:qFormat/>
    <w:rsid w:val="00DD7B81"/>
    <w:pPr>
      <w:suppressAutoHyphens/>
      <w:ind w:left="1701" w:hanging="567"/>
      <w:jc w:val="both"/>
    </w:pPr>
    <w:rPr>
      <w:rFonts w:eastAsia="Times New Roman" w:cs="Times New Roman"/>
    </w:rPr>
  </w:style>
  <w:style w:type="character" w:customStyle="1" w:styleId="REG-PaChar">
    <w:name w:val="REG-P(a) Char"/>
    <w:basedOn w:val="DefaultParagraphFont"/>
    <w:link w:val="REG-Pa"/>
    <w:rsid w:val="00DD7B81"/>
    <w:rPr>
      <w:rFonts w:ascii="Times New Roman" w:hAnsi="Times New Roman"/>
      <w:noProof/>
    </w:rPr>
  </w:style>
  <w:style w:type="paragraph" w:customStyle="1" w:styleId="AS-Pahang">
    <w:name w:val="AS-P(a)hang"/>
    <w:basedOn w:val="Normal"/>
    <w:link w:val="AS-PahangChar"/>
    <w:rsid w:val="00D62753"/>
    <w:pPr>
      <w:suppressAutoHyphens/>
      <w:ind w:left="1134" w:right="-7" w:hanging="567"/>
      <w:jc w:val="both"/>
    </w:pPr>
    <w:rPr>
      <w:rFonts w:eastAsia="Times New Roman" w:cs="Times New Roman"/>
    </w:rPr>
  </w:style>
  <w:style w:type="character" w:customStyle="1" w:styleId="REG-PiChar">
    <w:name w:val="REG-P(i) Char"/>
    <w:basedOn w:val="DefaultParagraphFont"/>
    <w:link w:val="REG-Pi"/>
    <w:rsid w:val="00DD7B81"/>
    <w:rPr>
      <w:rFonts w:ascii="Times New Roman" w:eastAsia="Times New Roman" w:hAnsi="Times New Roman" w:cs="Times New Roman"/>
      <w:noProof/>
    </w:rPr>
  </w:style>
  <w:style w:type="paragraph" w:customStyle="1" w:styleId="REG-Paa">
    <w:name w:val="REG-P(aa)"/>
    <w:basedOn w:val="Normal"/>
    <w:link w:val="REG-PaaChar"/>
    <w:qFormat/>
    <w:rsid w:val="00DD7B81"/>
    <w:pPr>
      <w:suppressAutoHyphens/>
      <w:ind w:left="2268" w:hanging="567"/>
      <w:jc w:val="both"/>
    </w:pPr>
    <w:rPr>
      <w:rFonts w:eastAsia="Times New Roman" w:cs="Times New Roman"/>
    </w:rPr>
  </w:style>
  <w:style w:type="character" w:customStyle="1" w:styleId="AS-PahangChar">
    <w:name w:val="AS-P(a)hang Char"/>
    <w:basedOn w:val="DefaultParagraphFont"/>
    <w:link w:val="AS-Pahang"/>
    <w:rsid w:val="00D62753"/>
    <w:rPr>
      <w:rFonts w:ascii="Times New Roman" w:eastAsia="Times New Roman" w:hAnsi="Times New Roman" w:cs="Times New Roman"/>
    </w:rPr>
  </w:style>
  <w:style w:type="paragraph" w:customStyle="1" w:styleId="REG-Amend">
    <w:name w:val="REG-Amend"/>
    <w:link w:val="REG-AmendChar"/>
    <w:qFormat/>
    <w:rsid w:val="00187D5F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REG-PaaChar">
    <w:name w:val="REG-P(aa) Char"/>
    <w:basedOn w:val="DefaultParagraphFont"/>
    <w:link w:val="REG-Paa"/>
    <w:rsid w:val="00DD7B81"/>
    <w:rPr>
      <w:rFonts w:ascii="Times New Roman" w:eastAsia="Times New Roman" w:hAnsi="Times New Roman" w:cs="Times New Roman"/>
      <w:noProof/>
    </w:rPr>
  </w:style>
  <w:style w:type="character" w:customStyle="1" w:styleId="REG-AmendChar">
    <w:name w:val="REG-Amend Char"/>
    <w:basedOn w:val="REG-P0Char"/>
    <w:link w:val="REG-Amend"/>
    <w:rsid w:val="00187D5F"/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627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7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75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7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753"/>
    <w:rPr>
      <w:rFonts w:ascii="Times New Roman" w:hAnsi="Times New Roman"/>
      <w:b/>
      <w:bCs/>
      <w:sz w:val="20"/>
      <w:szCs w:val="20"/>
    </w:rPr>
  </w:style>
  <w:style w:type="paragraph" w:customStyle="1" w:styleId="AS-H4A">
    <w:name w:val="AS-H4A"/>
    <w:basedOn w:val="AS-P0"/>
    <w:link w:val="AS-H4AChar"/>
    <w:rsid w:val="00D62753"/>
    <w:pPr>
      <w:tabs>
        <w:tab w:val="clear" w:pos="567"/>
      </w:tabs>
      <w:jc w:val="center"/>
    </w:pPr>
    <w:rPr>
      <w:b/>
      <w:caps/>
    </w:rPr>
  </w:style>
  <w:style w:type="paragraph" w:customStyle="1" w:styleId="AS-H4b">
    <w:name w:val="AS-H4b"/>
    <w:basedOn w:val="AS-P0"/>
    <w:link w:val="AS-H4bChar"/>
    <w:rsid w:val="00D62753"/>
    <w:pPr>
      <w:tabs>
        <w:tab w:val="clear" w:pos="567"/>
      </w:tabs>
      <w:jc w:val="center"/>
    </w:pPr>
    <w:rPr>
      <w:b/>
    </w:rPr>
  </w:style>
  <w:style w:type="character" w:customStyle="1" w:styleId="AS-H4AChar">
    <w:name w:val="AS-H4A Char"/>
    <w:basedOn w:val="AS-P0Char"/>
    <w:link w:val="AS-H4A"/>
    <w:rsid w:val="00D62753"/>
    <w:rPr>
      <w:rFonts w:ascii="Times New Roman" w:eastAsia="Times New Roman" w:hAnsi="Times New Roman" w:cs="Times New Roman"/>
      <w:b/>
      <w:caps/>
    </w:rPr>
  </w:style>
  <w:style w:type="character" w:customStyle="1" w:styleId="AS-H4bChar">
    <w:name w:val="AS-H4b Char"/>
    <w:basedOn w:val="AS-P0Char"/>
    <w:link w:val="AS-H4b"/>
    <w:rsid w:val="00D62753"/>
    <w:rPr>
      <w:rFonts w:ascii="Times New Roman" w:eastAsia="Times New Roman" w:hAnsi="Times New Roman" w:cs="Times New Roman"/>
      <w:b/>
    </w:rPr>
  </w:style>
  <w:style w:type="paragraph" w:customStyle="1" w:styleId="AS-H2a">
    <w:name w:val="AS-H2a"/>
    <w:basedOn w:val="Normal"/>
    <w:link w:val="AS-H2aChar"/>
    <w:rsid w:val="00CD13E4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</w:rPr>
  </w:style>
  <w:style w:type="character" w:customStyle="1" w:styleId="AS-H2aChar">
    <w:name w:val="AS-H2a Char"/>
    <w:basedOn w:val="DefaultParagraphFont"/>
    <w:link w:val="AS-H2a"/>
    <w:rsid w:val="00CD13E4"/>
    <w:rPr>
      <w:rFonts w:ascii="Arial" w:hAnsi="Arial" w:cs="Arial"/>
      <w:b/>
      <w:noProof/>
    </w:rPr>
  </w:style>
  <w:style w:type="paragraph" w:customStyle="1" w:styleId="REG-H1d">
    <w:name w:val="REG-H1d"/>
    <w:link w:val="REG-H1dChar"/>
    <w:qFormat/>
    <w:rsid w:val="00DD7B81"/>
    <w:pPr>
      <w:spacing w:after="0" w:line="240" w:lineRule="auto"/>
      <w:jc w:val="center"/>
    </w:pPr>
    <w:rPr>
      <w:rFonts w:ascii="Arial" w:hAnsi="Arial" w:cs="Arial"/>
      <w:noProof/>
      <w:color w:val="000000"/>
      <w:szCs w:val="24"/>
      <w:lang w:val="en-ZA"/>
    </w:rPr>
  </w:style>
  <w:style w:type="character" w:customStyle="1" w:styleId="REG-H1dChar">
    <w:name w:val="REG-H1d Char"/>
    <w:basedOn w:val="AS-H2aChar"/>
    <w:link w:val="REG-H1d"/>
    <w:rsid w:val="00DD7B81"/>
    <w:rPr>
      <w:rFonts w:ascii="Arial" w:hAnsi="Arial" w:cs="Arial"/>
      <w:b w:val="0"/>
      <w:noProof/>
      <w:color w:val="000000"/>
      <w:szCs w:val="24"/>
      <w:lang w:val="en-ZA"/>
    </w:rPr>
  </w:style>
  <w:style w:type="table" w:styleId="TableGrid">
    <w:name w:val="Table Grid"/>
    <w:basedOn w:val="TableNormal"/>
    <w:uiPriority w:val="59"/>
    <w:rsid w:val="00644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267B91"/>
    <w:pPr>
      <w:widowControl w:val="0"/>
      <w:ind w:left="1150"/>
    </w:pPr>
    <w:rPr>
      <w:rFonts w:eastAsia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67B91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AS-P0">
    <w:name w:val="AS-P(0)"/>
    <w:basedOn w:val="Normal"/>
    <w:link w:val="AS-P0Char"/>
    <w:rsid w:val="00D62753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P0Char">
    <w:name w:val="AS-P(0) Char"/>
    <w:basedOn w:val="DefaultParagraphFont"/>
    <w:link w:val="AS-P0"/>
    <w:rsid w:val="00D62753"/>
    <w:rPr>
      <w:rFonts w:ascii="Times New Roman" w:eastAsia="Times New Roman" w:hAnsi="Times New Roman" w:cs="Times New Roman"/>
    </w:rPr>
  </w:style>
  <w:style w:type="paragraph" w:customStyle="1" w:styleId="AS-H3A">
    <w:name w:val="AS-H3A"/>
    <w:basedOn w:val="Normal"/>
    <w:link w:val="AS-H3AChar"/>
    <w:rsid w:val="00CD13E4"/>
    <w:pPr>
      <w:autoSpaceDE w:val="0"/>
      <w:autoSpaceDN w:val="0"/>
      <w:adjustRightInd w:val="0"/>
      <w:jc w:val="center"/>
    </w:pPr>
    <w:rPr>
      <w:rFonts w:cs="Times New Roman"/>
      <w:b/>
      <w:caps/>
    </w:rPr>
  </w:style>
  <w:style w:type="character" w:customStyle="1" w:styleId="AS-H3AChar">
    <w:name w:val="AS-H3A Char"/>
    <w:basedOn w:val="DefaultParagraphFont"/>
    <w:link w:val="AS-H3A"/>
    <w:rsid w:val="00CD13E4"/>
    <w:rPr>
      <w:rFonts w:ascii="Times New Roman" w:hAnsi="Times New Roman" w:cs="Times New Roman"/>
      <w:b/>
      <w:caps/>
      <w:noProof/>
    </w:rPr>
  </w:style>
  <w:style w:type="paragraph" w:customStyle="1" w:styleId="AS-H1a">
    <w:name w:val="AS-H1a"/>
    <w:basedOn w:val="Normal"/>
    <w:link w:val="AS-H1aChar"/>
    <w:rsid w:val="00CD13E4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sz w:val="36"/>
      <w:szCs w:val="36"/>
    </w:rPr>
  </w:style>
  <w:style w:type="paragraph" w:customStyle="1" w:styleId="AS-H2">
    <w:name w:val="AS-H2"/>
    <w:basedOn w:val="Normal"/>
    <w:link w:val="AS-H2Char"/>
    <w:rsid w:val="00CD13E4"/>
    <w:pPr>
      <w:suppressAutoHyphens/>
      <w:autoSpaceDE w:val="0"/>
      <w:autoSpaceDN w:val="0"/>
      <w:adjustRightInd w:val="0"/>
      <w:jc w:val="center"/>
    </w:pPr>
    <w:rPr>
      <w:rFonts w:cs="Times New Roman"/>
      <w:b/>
      <w:caps/>
      <w:color w:val="000000"/>
      <w:sz w:val="26"/>
    </w:rPr>
  </w:style>
  <w:style w:type="character" w:customStyle="1" w:styleId="AS-H1aChar">
    <w:name w:val="AS-H1a Char"/>
    <w:basedOn w:val="DefaultParagraphFont"/>
    <w:link w:val="AS-H1a"/>
    <w:rsid w:val="00CD13E4"/>
    <w:rPr>
      <w:rFonts w:ascii="Arial" w:hAnsi="Arial" w:cs="Arial"/>
      <w:b/>
      <w:noProof/>
      <w:sz w:val="36"/>
      <w:szCs w:val="36"/>
    </w:rPr>
  </w:style>
  <w:style w:type="character" w:customStyle="1" w:styleId="AS-H2Char">
    <w:name w:val="AS-H2 Char"/>
    <w:basedOn w:val="DefaultParagraphFont"/>
    <w:link w:val="AS-H2"/>
    <w:rsid w:val="00CD13E4"/>
    <w:rPr>
      <w:rFonts w:ascii="Times New Roman" w:hAnsi="Times New Roman" w:cs="Times New Roman"/>
      <w:b/>
      <w:caps/>
      <w:noProof/>
      <w:color w:val="000000"/>
      <w:sz w:val="26"/>
    </w:rPr>
  </w:style>
  <w:style w:type="paragraph" w:customStyle="1" w:styleId="AS-H3b">
    <w:name w:val="AS-H3b"/>
    <w:basedOn w:val="Normal"/>
    <w:link w:val="AS-H3bChar"/>
    <w:autoRedefine/>
    <w:rsid w:val="00D62753"/>
    <w:pPr>
      <w:jc w:val="center"/>
    </w:pPr>
    <w:rPr>
      <w:rFonts w:cs="Times New Roman"/>
      <w:b/>
    </w:rPr>
  </w:style>
  <w:style w:type="character" w:customStyle="1" w:styleId="AS-H3bChar">
    <w:name w:val="AS-H3b Char"/>
    <w:basedOn w:val="AS-H3AChar"/>
    <w:link w:val="AS-H3b"/>
    <w:rsid w:val="00D62753"/>
    <w:rPr>
      <w:rFonts w:ascii="Times New Roman" w:hAnsi="Times New Roman" w:cs="Times New Roman"/>
      <w:b/>
      <w:caps w:val="0"/>
      <w:noProof/>
    </w:rPr>
  </w:style>
  <w:style w:type="paragraph" w:customStyle="1" w:styleId="AS-P1">
    <w:name w:val="AS-P(1)"/>
    <w:basedOn w:val="Normal"/>
    <w:link w:val="AS-P1Char"/>
    <w:rsid w:val="00D62753"/>
    <w:pPr>
      <w:suppressAutoHyphens/>
      <w:ind w:right="-7" w:firstLine="567"/>
      <w:jc w:val="both"/>
    </w:pPr>
    <w:rPr>
      <w:rFonts w:eastAsia="Times New Roman" w:cs="Times New Roman"/>
    </w:rPr>
  </w:style>
  <w:style w:type="paragraph" w:customStyle="1" w:styleId="AS-Pa">
    <w:name w:val="AS-P(a)"/>
    <w:basedOn w:val="AS-Pahang"/>
    <w:link w:val="AS-PaChar"/>
    <w:rsid w:val="00D62753"/>
  </w:style>
  <w:style w:type="character" w:customStyle="1" w:styleId="AS-P1Char">
    <w:name w:val="AS-P(1) Char"/>
    <w:basedOn w:val="DefaultParagraphFont"/>
    <w:link w:val="AS-P1"/>
    <w:rsid w:val="00D62753"/>
    <w:rPr>
      <w:rFonts w:ascii="Times New Roman" w:eastAsia="Times New Roman" w:hAnsi="Times New Roman" w:cs="Times New Roman"/>
    </w:rPr>
  </w:style>
  <w:style w:type="paragraph" w:customStyle="1" w:styleId="AS-Pi">
    <w:name w:val="AS-P(i)"/>
    <w:basedOn w:val="Normal"/>
    <w:link w:val="AS-PiChar"/>
    <w:rsid w:val="00D62753"/>
    <w:pPr>
      <w:suppressAutoHyphens/>
      <w:ind w:left="1701" w:right="-7" w:hanging="567"/>
      <w:jc w:val="both"/>
    </w:pPr>
    <w:rPr>
      <w:rFonts w:eastAsia="Times New Roman" w:cs="Times New Roman"/>
    </w:rPr>
  </w:style>
  <w:style w:type="character" w:customStyle="1" w:styleId="AS-PaChar">
    <w:name w:val="AS-P(a) Char"/>
    <w:basedOn w:val="DefaultParagraphFont"/>
    <w:link w:val="AS-Pa"/>
    <w:rsid w:val="00D62753"/>
    <w:rPr>
      <w:rFonts w:ascii="Times New Roman" w:eastAsia="Times New Roman" w:hAnsi="Times New Roman" w:cs="Times New Roman"/>
    </w:rPr>
  </w:style>
  <w:style w:type="character" w:customStyle="1" w:styleId="AS-PiChar">
    <w:name w:val="AS-P(i) Char"/>
    <w:basedOn w:val="DefaultParagraphFont"/>
    <w:link w:val="AS-Pi"/>
    <w:rsid w:val="00D62753"/>
    <w:rPr>
      <w:rFonts w:ascii="Times New Roman" w:eastAsia="Times New Roman" w:hAnsi="Times New Roman" w:cs="Times New Roman"/>
    </w:rPr>
  </w:style>
  <w:style w:type="paragraph" w:customStyle="1" w:styleId="AS-Paa">
    <w:name w:val="AS-P(aa)"/>
    <w:basedOn w:val="Normal"/>
    <w:link w:val="AS-PaaChar"/>
    <w:rsid w:val="00D62753"/>
    <w:pPr>
      <w:suppressAutoHyphens/>
      <w:ind w:left="2267" w:right="-7" w:hanging="566"/>
      <w:jc w:val="both"/>
    </w:pPr>
    <w:rPr>
      <w:rFonts w:eastAsia="Times New Roman" w:cs="Times New Roman"/>
    </w:rPr>
  </w:style>
  <w:style w:type="paragraph" w:customStyle="1" w:styleId="AS-P-Amend">
    <w:name w:val="AS-P-Amend"/>
    <w:link w:val="AS-P-AmendChar"/>
    <w:rsid w:val="00D62753"/>
    <w:pPr>
      <w:spacing w:after="0" w:line="240" w:lineRule="auto"/>
      <w:jc w:val="center"/>
    </w:pPr>
    <w:rPr>
      <w:rFonts w:ascii="Arial" w:eastAsia="Times New Roman" w:hAnsi="Arial" w:cs="Arial"/>
      <w:b/>
      <w:color w:val="00B050"/>
      <w:sz w:val="18"/>
      <w:szCs w:val="18"/>
    </w:rPr>
  </w:style>
  <w:style w:type="character" w:customStyle="1" w:styleId="AS-PaaChar">
    <w:name w:val="AS-P(aa) Char"/>
    <w:basedOn w:val="DefaultParagraphFont"/>
    <w:link w:val="AS-Paa"/>
    <w:rsid w:val="00D62753"/>
    <w:rPr>
      <w:rFonts w:ascii="Times New Roman" w:eastAsia="Times New Roman" w:hAnsi="Times New Roman" w:cs="Times New Roman"/>
    </w:rPr>
  </w:style>
  <w:style w:type="character" w:customStyle="1" w:styleId="AS-P-AmendChar">
    <w:name w:val="AS-P-Amend Char"/>
    <w:basedOn w:val="AS-P0Char"/>
    <w:link w:val="AS-P-Amend"/>
    <w:rsid w:val="00D62753"/>
    <w:rPr>
      <w:rFonts w:ascii="Arial" w:eastAsia="Times New Roman" w:hAnsi="Arial" w:cs="Arial"/>
      <w:b/>
      <w:color w:val="00B050"/>
      <w:sz w:val="18"/>
      <w:szCs w:val="18"/>
    </w:rPr>
  </w:style>
  <w:style w:type="paragraph" w:customStyle="1" w:styleId="AS-H1b">
    <w:name w:val="AS-H1b"/>
    <w:basedOn w:val="Normal"/>
    <w:link w:val="AS-H1bChar"/>
    <w:rsid w:val="00CD13E4"/>
    <w:pPr>
      <w:jc w:val="center"/>
    </w:pPr>
    <w:rPr>
      <w:rFonts w:ascii="Arial" w:hAnsi="Arial" w:cs="Arial"/>
      <w:b/>
      <w:color w:val="000000"/>
      <w:sz w:val="24"/>
      <w:szCs w:val="24"/>
    </w:rPr>
  </w:style>
  <w:style w:type="character" w:customStyle="1" w:styleId="AS-H1bChar">
    <w:name w:val="AS-H1b Char"/>
    <w:basedOn w:val="AS-H2aChar"/>
    <w:link w:val="AS-H1b"/>
    <w:rsid w:val="00CD13E4"/>
    <w:rPr>
      <w:rFonts w:ascii="Arial" w:hAnsi="Arial" w:cs="Arial"/>
      <w:b/>
      <w:noProof/>
      <w:color w:val="000000"/>
      <w:sz w:val="24"/>
      <w:szCs w:val="24"/>
    </w:rPr>
  </w:style>
  <w:style w:type="paragraph" w:customStyle="1" w:styleId="REG-H1b">
    <w:name w:val="REG-H1b"/>
    <w:link w:val="REG-H1bChar"/>
    <w:qFormat/>
    <w:rsid w:val="00DD7B81"/>
    <w:pPr>
      <w:spacing w:after="0" w:line="240" w:lineRule="auto"/>
      <w:jc w:val="center"/>
    </w:pPr>
    <w:rPr>
      <w:rFonts w:ascii="Arial" w:hAnsi="Arial"/>
      <w:b/>
      <w:noProof/>
      <w:sz w:val="28"/>
      <w:szCs w:val="24"/>
    </w:rPr>
  </w:style>
  <w:style w:type="character" w:customStyle="1" w:styleId="Heading1Char">
    <w:name w:val="Heading 1 Char"/>
    <w:basedOn w:val="DefaultParagraphFont"/>
    <w:link w:val="Heading1"/>
    <w:rsid w:val="00D838A0"/>
    <w:rPr>
      <w:rFonts w:ascii="Times New Roman" w:eastAsia="Times New Roman" w:hAnsi="Times New Roman"/>
      <w:b/>
      <w:bCs/>
    </w:rPr>
  </w:style>
  <w:style w:type="paragraph" w:customStyle="1" w:styleId="TableParagraph">
    <w:name w:val="Table Paragraph"/>
    <w:basedOn w:val="Normal"/>
    <w:uiPriority w:val="1"/>
    <w:rsid w:val="00D838A0"/>
  </w:style>
  <w:style w:type="table" w:customStyle="1" w:styleId="TableGrid0">
    <w:name w:val="TableGrid"/>
    <w:rsid w:val="004E33F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G-H1c">
    <w:name w:val="REG-H1c"/>
    <w:link w:val="REG-H1cChar"/>
    <w:qFormat/>
    <w:rsid w:val="00DD7B81"/>
    <w:pPr>
      <w:spacing w:after="0" w:line="240" w:lineRule="auto"/>
      <w:jc w:val="center"/>
    </w:pPr>
    <w:rPr>
      <w:rFonts w:ascii="Arial" w:hAnsi="Arial"/>
      <w:b/>
      <w:noProof/>
      <w:sz w:val="24"/>
      <w:szCs w:val="24"/>
    </w:rPr>
  </w:style>
  <w:style w:type="character" w:customStyle="1" w:styleId="REG-H1bChar">
    <w:name w:val="REG-H1b Char"/>
    <w:basedOn w:val="DefaultParagraphFont"/>
    <w:link w:val="REG-H1b"/>
    <w:rsid w:val="00DD7B81"/>
    <w:rPr>
      <w:rFonts w:ascii="Arial" w:hAnsi="Arial"/>
      <w:b/>
      <w:noProof/>
      <w:sz w:val="28"/>
      <w:szCs w:val="24"/>
    </w:rPr>
  </w:style>
  <w:style w:type="character" w:customStyle="1" w:styleId="REG-H1cChar">
    <w:name w:val="REG-H1c Char"/>
    <w:basedOn w:val="REG-H1bChar"/>
    <w:link w:val="REG-H1c"/>
    <w:rsid w:val="00DD7B81"/>
    <w:rPr>
      <w:rFonts w:ascii="Arial" w:hAnsi="Arial"/>
      <w:b/>
      <w:noProof/>
      <w:sz w:val="24"/>
      <w:szCs w:val="24"/>
    </w:rPr>
  </w:style>
  <w:style w:type="paragraph" w:customStyle="1" w:styleId="REG-PHA">
    <w:name w:val="REG-PH(A)"/>
    <w:link w:val="REG-PHAChar"/>
    <w:qFormat/>
    <w:rsid w:val="00A7574B"/>
    <w:pPr>
      <w:spacing w:after="0" w:line="240" w:lineRule="auto"/>
      <w:jc w:val="center"/>
    </w:pPr>
    <w:rPr>
      <w:rFonts w:ascii="Arial" w:hAnsi="Arial"/>
      <w:b/>
      <w:caps/>
      <w:noProof/>
      <w:sz w:val="16"/>
      <w:szCs w:val="24"/>
    </w:rPr>
  </w:style>
  <w:style w:type="paragraph" w:customStyle="1" w:styleId="REG-PHb">
    <w:name w:val="REG-PH(b)"/>
    <w:link w:val="REG-PHbChar"/>
    <w:qFormat/>
    <w:rsid w:val="00A7574B"/>
    <w:pPr>
      <w:spacing w:after="0" w:line="240" w:lineRule="auto"/>
      <w:jc w:val="center"/>
    </w:pPr>
    <w:rPr>
      <w:rFonts w:ascii="Arial" w:hAnsi="Arial" w:cs="Arial"/>
      <w:b/>
      <w:noProof/>
      <w:sz w:val="16"/>
      <w:szCs w:val="16"/>
    </w:rPr>
  </w:style>
  <w:style w:type="character" w:customStyle="1" w:styleId="REG-PHAChar">
    <w:name w:val="REG-PH(A) Char"/>
    <w:basedOn w:val="REG-H1bChar"/>
    <w:link w:val="REG-PHA"/>
    <w:rsid w:val="00A7574B"/>
    <w:rPr>
      <w:rFonts w:ascii="Arial" w:hAnsi="Arial"/>
      <w:b/>
      <w:caps/>
      <w:noProof/>
      <w:sz w:val="16"/>
      <w:szCs w:val="24"/>
    </w:rPr>
  </w:style>
  <w:style w:type="character" w:customStyle="1" w:styleId="REG-PHbChar">
    <w:name w:val="REG-PH(b) Char"/>
    <w:basedOn w:val="REG-H1bChar"/>
    <w:link w:val="REG-PHb"/>
    <w:rsid w:val="00A7574B"/>
    <w:rPr>
      <w:rFonts w:ascii="Arial" w:hAnsi="Arial" w:cs="Arial"/>
      <w:b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6578"/>
    <w:rPr>
      <w:color w:val="5F5F5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65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0CF6"/>
    <w:rPr>
      <w:rFonts w:ascii="Arial" w:hAnsi="Arial"/>
      <w:color w:val="00B050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ac.org.na/laws/2023/8171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el\OneDrive\Desktop\Data\TEMPLATES\GRN%20Annotated%20Statute%20Template%20-%20Post-Independence%20Regulations%20FINAL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9310D-3A1E-4D65-A8F4-3681A9D6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GRN Annotated Statute Template - Post-Independence Regulations FINAL.dotx</Template>
  <TotalTime>14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Payment System Management Act 14 of 2023-Regulations 2023-252</vt:lpstr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Payment System Management Act 14 of 2023-Regulations 2023-252</dc:title>
  <dc:creator>LAC</dc:creator>
  <cp:lastModifiedBy>Dianne Hubbard</cp:lastModifiedBy>
  <cp:revision>7</cp:revision>
  <dcterms:created xsi:type="dcterms:W3CDTF">2023-09-02T18:44:00Z</dcterms:created>
  <dcterms:modified xsi:type="dcterms:W3CDTF">2023-10-21T15:40:00Z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932fa82f-e561-4509-bd62-2ada7edf2423</vt:lpwstr>
  </property>
</Properties>
</file>